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96F" w:rsidRPr="00707BD8" w:rsidRDefault="0005196F" w:rsidP="0005196F">
      <w:pPr>
        <w:tabs>
          <w:tab w:val="left" w:pos="0"/>
        </w:tabs>
        <w:spacing w:after="0" w:line="240" w:lineRule="auto"/>
        <w:rPr>
          <w:rFonts w:ascii="Arial" w:hAnsi="Arial" w:cs="Arial"/>
          <w:sz w:val="18"/>
          <w:szCs w:val="16"/>
        </w:rPr>
      </w:pPr>
      <w:r w:rsidRPr="005B1404">
        <w:rPr>
          <w:rFonts w:ascii="Arial" w:hAnsi="Arial" w:cs="Arial"/>
          <w:sz w:val="18"/>
          <w:szCs w:val="16"/>
        </w:rPr>
        <w:t xml:space="preserve">eJournal  lmu Komunikasi,  </w:t>
      </w:r>
      <w:r w:rsidR="006111DE">
        <w:rPr>
          <w:rFonts w:ascii="Arial" w:hAnsi="Arial" w:cs="Arial"/>
          <w:sz w:val="18"/>
          <w:szCs w:val="16"/>
          <w:lang w:val="id-ID"/>
        </w:rPr>
        <w:t>3 (3</w:t>
      </w:r>
      <w:r>
        <w:rPr>
          <w:rFonts w:ascii="Arial" w:hAnsi="Arial" w:cs="Arial"/>
          <w:sz w:val="18"/>
          <w:szCs w:val="16"/>
          <w:lang w:val="id-ID"/>
        </w:rPr>
        <w:t xml:space="preserve">) </w:t>
      </w:r>
      <w:r w:rsidRPr="005B1404">
        <w:rPr>
          <w:rFonts w:ascii="Arial" w:hAnsi="Arial" w:cs="Arial"/>
          <w:sz w:val="18"/>
          <w:szCs w:val="16"/>
          <w:lang w:val="id-ID"/>
        </w:rPr>
        <w:t xml:space="preserve"> </w:t>
      </w:r>
      <w:r w:rsidRPr="005B1404">
        <w:rPr>
          <w:rFonts w:ascii="Arial" w:hAnsi="Arial" w:cs="Arial"/>
          <w:sz w:val="18"/>
          <w:szCs w:val="16"/>
        </w:rPr>
        <w:t>201</w:t>
      </w:r>
      <w:r w:rsidRPr="005B1404">
        <w:rPr>
          <w:rFonts w:ascii="Arial" w:hAnsi="Arial" w:cs="Arial"/>
          <w:sz w:val="18"/>
          <w:szCs w:val="16"/>
          <w:lang w:val="id-ID"/>
        </w:rPr>
        <w:t xml:space="preserve">5 : </w:t>
      </w:r>
      <w:r w:rsidR="006111DE">
        <w:rPr>
          <w:rFonts w:ascii="Arial" w:hAnsi="Arial" w:cs="Arial"/>
          <w:sz w:val="18"/>
          <w:szCs w:val="16"/>
        </w:rPr>
        <w:t>28-40</w:t>
      </w:r>
    </w:p>
    <w:p w:rsidR="0005196F" w:rsidRPr="005B1404" w:rsidRDefault="0005196F" w:rsidP="0005196F">
      <w:pPr>
        <w:tabs>
          <w:tab w:val="left" w:pos="0"/>
        </w:tabs>
        <w:spacing w:after="0" w:line="240" w:lineRule="auto"/>
        <w:rPr>
          <w:rFonts w:ascii="Arial" w:hAnsi="Arial" w:cs="Arial"/>
          <w:sz w:val="18"/>
          <w:szCs w:val="16"/>
          <w:lang w:val="id-ID"/>
        </w:rPr>
      </w:pPr>
      <w:r w:rsidRPr="005B1404">
        <w:rPr>
          <w:rFonts w:ascii="Arial" w:hAnsi="Arial" w:cs="Arial"/>
          <w:sz w:val="18"/>
          <w:szCs w:val="16"/>
        </w:rPr>
        <w:t>ISSN 0000-0000, ejournal.ilkom.co.id</w:t>
      </w:r>
      <w:r w:rsidRPr="005B1404">
        <w:rPr>
          <w:rFonts w:ascii="Arial" w:hAnsi="Arial" w:cs="Arial"/>
          <w:sz w:val="18"/>
          <w:szCs w:val="16"/>
        </w:rPr>
        <w:br/>
        <w:t>© Copyright 2015</w:t>
      </w:r>
    </w:p>
    <w:p w:rsidR="0005196F" w:rsidRPr="00F84EAD" w:rsidRDefault="0005196F" w:rsidP="0005196F">
      <w:pPr>
        <w:spacing w:after="0" w:line="240" w:lineRule="auto"/>
        <w:contextualSpacing/>
        <w:jc w:val="center"/>
        <w:rPr>
          <w:rStyle w:val="SubtleEmphasis"/>
          <w:rFonts w:ascii="Times New Roman" w:hAnsi="Times New Roman" w:cs="Times New Roman"/>
          <w:b/>
          <w:i w:val="0"/>
          <w:color w:val="000000" w:themeColor="text1"/>
          <w:spacing w:val="-8"/>
          <w:sz w:val="23"/>
          <w:szCs w:val="23"/>
        </w:rPr>
      </w:pPr>
    </w:p>
    <w:p w:rsidR="00CB36EB" w:rsidRPr="00F84EAD" w:rsidRDefault="00CB36EB" w:rsidP="00CB36EB">
      <w:pPr>
        <w:spacing w:after="0" w:line="240" w:lineRule="auto"/>
        <w:contextualSpacing/>
        <w:jc w:val="center"/>
        <w:rPr>
          <w:rStyle w:val="SubtleEmphasis"/>
          <w:rFonts w:ascii="Times New Roman" w:hAnsi="Times New Roman" w:cs="Times New Roman"/>
          <w:b/>
          <w:i w:val="0"/>
          <w:color w:val="000000" w:themeColor="text1"/>
          <w:spacing w:val="-16"/>
          <w:sz w:val="28"/>
          <w:szCs w:val="23"/>
        </w:rPr>
      </w:pPr>
      <w:r w:rsidRPr="00F84EAD">
        <w:rPr>
          <w:rStyle w:val="SubtleEmphasis"/>
          <w:rFonts w:ascii="Times New Roman" w:hAnsi="Times New Roman" w:cs="Times New Roman"/>
          <w:b/>
          <w:i w:val="0"/>
          <w:color w:val="000000" w:themeColor="text1"/>
          <w:spacing w:val="-16"/>
          <w:sz w:val="28"/>
          <w:szCs w:val="23"/>
        </w:rPr>
        <w:t>PENGARUH TAYANGAN “ORANG PINGGIRAN” DI TRANS 7 TERHADAP SIKAP EMPATI MASYARAKAT DI KELURAHAN AIR PUTIH KECAMATAN SAMARINDA ULU KOTA SAMARINDA</w:t>
      </w:r>
    </w:p>
    <w:p w:rsidR="00CB36EB" w:rsidRPr="0005196F" w:rsidRDefault="00CB36EB" w:rsidP="00CB36EB">
      <w:pPr>
        <w:spacing w:after="0" w:line="240" w:lineRule="auto"/>
        <w:contextualSpacing/>
        <w:jc w:val="center"/>
        <w:rPr>
          <w:rStyle w:val="SubtleEmphasis"/>
          <w:rFonts w:ascii="Times New Roman" w:hAnsi="Times New Roman" w:cs="Times New Roman"/>
          <w:b/>
          <w:i w:val="0"/>
          <w:color w:val="000000" w:themeColor="text1"/>
          <w:sz w:val="23"/>
          <w:szCs w:val="23"/>
        </w:rPr>
      </w:pPr>
    </w:p>
    <w:p w:rsidR="00CB36EB" w:rsidRPr="0005196F" w:rsidRDefault="00CB36EB" w:rsidP="00CB36EB">
      <w:pPr>
        <w:spacing w:after="0" w:line="240" w:lineRule="auto"/>
        <w:contextualSpacing/>
        <w:jc w:val="center"/>
        <w:rPr>
          <w:rStyle w:val="SubtleEmphasis"/>
          <w:rFonts w:ascii="Times New Roman" w:hAnsi="Times New Roman" w:cs="Times New Roman"/>
          <w:b/>
          <w:i w:val="0"/>
          <w:color w:val="000000" w:themeColor="text1"/>
          <w:sz w:val="23"/>
          <w:szCs w:val="23"/>
        </w:rPr>
      </w:pPr>
      <w:r w:rsidRPr="00F84EAD">
        <w:rPr>
          <w:rStyle w:val="SubtleEmphasis"/>
          <w:rFonts w:ascii="Times New Roman" w:hAnsi="Times New Roman" w:cs="Times New Roman"/>
          <w:b/>
          <w:i w:val="0"/>
          <w:color w:val="000000" w:themeColor="text1"/>
          <w:sz w:val="24"/>
          <w:szCs w:val="23"/>
        </w:rPr>
        <w:t>INDAH PERMATA SARI</w:t>
      </w:r>
      <w:r w:rsidR="007A4185">
        <w:rPr>
          <w:rStyle w:val="FootnoteReference"/>
          <w:rFonts w:ascii="Times New Roman" w:hAnsi="Times New Roman" w:cs="Times New Roman"/>
          <w:b/>
          <w:iCs/>
          <w:color w:val="000000" w:themeColor="text1"/>
          <w:sz w:val="23"/>
          <w:szCs w:val="23"/>
        </w:rPr>
        <w:footnoteReference w:id="2"/>
      </w:r>
    </w:p>
    <w:p w:rsidR="00CB36EB" w:rsidRPr="0005196F" w:rsidRDefault="00CB36EB" w:rsidP="00CB36EB">
      <w:pPr>
        <w:spacing w:after="0" w:line="240" w:lineRule="auto"/>
        <w:rPr>
          <w:rFonts w:ascii="Times New Roman" w:hAnsi="Times New Roman" w:cs="Times New Roman"/>
          <w:sz w:val="23"/>
          <w:szCs w:val="23"/>
        </w:rPr>
      </w:pPr>
    </w:p>
    <w:p w:rsidR="00CB36EB" w:rsidRPr="0005196F" w:rsidRDefault="00CB36EB" w:rsidP="00CB36EB">
      <w:pPr>
        <w:spacing w:after="0" w:line="240" w:lineRule="auto"/>
        <w:jc w:val="center"/>
        <w:rPr>
          <w:rFonts w:ascii="Times New Roman" w:hAnsi="Times New Roman" w:cs="Times New Roman"/>
          <w:b/>
          <w:i/>
          <w:sz w:val="23"/>
          <w:szCs w:val="23"/>
        </w:rPr>
      </w:pPr>
      <w:r w:rsidRPr="0005196F">
        <w:rPr>
          <w:rFonts w:ascii="Times New Roman" w:hAnsi="Times New Roman" w:cs="Times New Roman"/>
          <w:b/>
          <w:i/>
          <w:sz w:val="23"/>
          <w:szCs w:val="23"/>
        </w:rPr>
        <w:t>Abstrak</w:t>
      </w:r>
    </w:p>
    <w:p w:rsidR="00CB36EB" w:rsidRDefault="00CB36EB" w:rsidP="00CB36EB">
      <w:pPr>
        <w:spacing w:after="0" w:line="240" w:lineRule="auto"/>
        <w:ind w:firstLine="567"/>
        <w:jc w:val="both"/>
        <w:rPr>
          <w:rFonts w:ascii="Times New Roman" w:hAnsi="Times New Roman" w:cs="Times New Roman"/>
          <w:i/>
          <w:sz w:val="23"/>
          <w:szCs w:val="23"/>
        </w:rPr>
      </w:pPr>
      <w:r w:rsidRPr="004E6E03">
        <w:rPr>
          <w:rFonts w:ascii="Times New Roman" w:hAnsi="Times New Roman" w:cs="Times New Roman"/>
          <w:i/>
          <w:sz w:val="23"/>
          <w:szCs w:val="23"/>
        </w:rPr>
        <w:t>Pengaruh tayangan “orang pinggiran” di trans 7 terhadap sikap</w:t>
      </w:r>
      <w:r>
        <w:rPr>
          <w:rFonts w:ascii="Times New Roman" w:hAnsi="Times New Roman" w:cs="Times New Roman"/>
          <w:i/>
          <w:sz w:val="23"/>
          <w:szCs w:val="23"/>
        </w:rPr>
        <w:t xml:space="preserve"> empati masyarakat di kelurahan </w:t>
      </w:r>
      <w:r w:rsidRPr="004E6E03">
        <w:rPr>
          <w:rFonts w:ascii="Times New Roman" w:hAnsi="Times New Roman" w:cs="Times New Roman"/>
          <w:i/>
          <w:sz w:val="23"/>
          <w:szCs w:val="23"/>
        </w:rPr>
        <w:t>ai</w:t>
      </w:r>
      <w:r>
        <w:rPr>
          <w:rFonts w:ascii="Times New Roman" w:hAnsi="Times New Roman" w:cs="Times New Roman"/>
          <w:i/>
          <w:sz w:val="23"/>
          <w:szCs w:val="23"/>
        </w:rPr>
        <w:t xml:space="preserve">r putih kecamatan samarinda ulu </w:t>
      </w:r>
      <w:r w:rsidRPr="004E6E03">
        <w:rPr>
          <w:rFonts w:ascii="Times New Roman" w:hAnsi="Times New Roman" w:cs="Times New Roman"/>
          <w:i/>
          <w:sz w:val="23"/>
          <w:szCs w:val="23"/>
        </w:rPr>
        <w:t>kota samarinda</w:t>
      </w:r>
      <w:r>
        <w:rPr>
          <w:rFonts w:ascii="Times New Roman" w:hAnsi="Times New Roman" w:cs="Times New Roman"/>
          <w:i/>
          <w:sz w:val="23"/>
          <w:szCs w:val="23"/>
        </w:rPr>
        <w:t xml:space="preserve">. </w:t>
      </w:r>
      <w:r w:rsidRPr="0005196F">
        <w:rPr>
          <w:rFonts w:ascii="Times New Roman" w:hAnsi="Times New Roman" w:cs="Times New Roman"/>
          <w:i/>
          <w:sz w:val="23"/>
          <w:szCs w:val="23"/>
        </w:rPr>
        <w:t xml:space="preserve">Dibawah bimbingan Bapak </w:t>
      </w:r>
      <w:r w:rsidRPr="008E35C6">
        <w:rPr>
          <w:rFonts w:ascii="Times New Roman" w:hAnsi="Times New Roman" w:cs="Times New Roman"/>
          <w:i/>
          <w:sz w:val="23"/>
          <w:szCs w:val="23"/>
        </w:rPr>
        <w:t xml:space="preserve">Drs. Endang Erawan, M.Si </w:t>
      </w:r>
      <w:r w:rsidRPr="0005196F">
        <w:rPr>
          <w:rFonts w:ascii="Times New Roman" w:hAnsi="Times New Roman" w:cs="Times New Roman"/>
          <w:i/>
          <w:sz w:val="23"/>
          <w:szCs w:val="23"/>
        </w:rPr>
        <w:t xml:space="preserve">selaku Dosen Pembimbing I dan Ibu </w:t>
      </w:r>
      <w:r w:rsidRPr="008E35C6">
        <w:rPr>
          <w:rFonts w:ascii="Times New Roman" w:hAnsi="Times New Roman" w:cs="Times New Roman"/>
          <w:i/>
          <w:sz w:val="23"/>
          <w:szCs w:val="23"/>
        </w:rPr>
        <w:t>Hj. Hairunisa, S.Sos, MM</w:t>
      </w:r>
      <w:r w:rsidRPr="0005196F">
        <w:rPr>
          <w:rFonts w:ascii="Times New Roman" w:hAnsi="Times New Roman" w:cs="Times New Roman"/>
          <w:i/>
          <w:sz w:val="23"/>
          <w:szCs w:val="23"/>
        </w:rPr>
        <w:t>, selaku Dosen Pembimbing II.</w:t>
      </w:r>
    </w:p>
    <w:p w:rsidR="00CB36EB" w:rsidRDefault="00CB36EB" w:rsidP="00CB36EB">
      <w:pPr>
        <w:spacing w:after="0" w:line="240" w:lineRule="auto"/>
        <w:ind w:firstLine="567"/>
        <w:jc w:val="both"/>
        <w:rPr>
          <w:rFonts w:ascii="Times New Roman" w:hAnsi="Times New Roman" w:cs="Times New Roman"/>
          <w:i/>
          <w:sz w:val="23"/>
          <w:szCs w:val="23"/>
        </w:rPr>
      </w:pPr>
      <w:r w:rsidRPr="0005196F">
        <w:rPr>
          <w:rFonts w:ascii="Times New Roman" w:hAnsi="Times New Roman" w:cs="Times New Roman"/>
          <w:i/>
          <w:sz w:val="23"/>
          <w:szCs w:val="23"/>
        </w:rPr>
        <w:t xml:space="preserve">Tujuan Penelitian ini adalah untuk mengetahui Apakah Ada </w:t>
      </w:r>
      <w:r w:rsidRPr="004E6E03">
        <w:rPr>
          <w:rFonts w:ascii="Times New Roman" w:hAnsi="Times New Roman" w:cs="Times New Roman"/>
          <w:i/>
          <w:sz w:val="23"/>
          <w:szCs w:val="23"/>
        </w:rPr>
        <w:t>Pengaruh</w:t>
      </w:r>
      <w:r>
        <w:rPr>
          <w:rFonts w:ascii="Times New Roman" w:hAnsi="Times New Roman" w:cs="Times New Roman"/>
          <w:i/>
          <w:sz w:val="23"/>
          <w:szCs w:val="23"/>
        </w:rPr>
        <w:t xml:space="preserve"> tayangan “orang pinggiran” di T</w:t>
      </w:r>
      <w:r w:rsidRPr="004E6E03">
        <w:rPr>
          <w:rFonts w:ascii="Times New Roman" w:hAnsi="Times New Roman" w:cs="Times New Roman"/>
          <w:i/>
          <w:sz w:val="23"/>
          <w:szCs w:val="23"/>
        </w:rPr>
        <w:t>rans 7 terhadap sikap</w:t>
      </w:r>
      <w:r>
        <w:rPr>
          <w:rFonts w:ascii="Times New Roman" w:hAnsi="Times New Roman" w:cs="Times New Roman"/>
          <w:i/>
          <w:sz w:val="23"/>
          <w:szCs w:val="23"/>
        </w:rPr>
        <w:t xml:space="preserve"> empati masyarakat di kelurahan </w:t>
      </w:r>
      <w:r w:rsidRPr="004E6E03">
        <w:rPr>
          <w:rFonts w:ascii="Times New Roman" w:hAnsi="Times New Roman" w:cs="Times New Roman"/>
          <w:i/>
          <w:sz w:val="23"/>
          <w:szCs w:val="23"/>
        </w:rPr>
        <w:t>ai</w:t>
      </w:r>
      <w:r>
        <w:rPr>
          <w:rFonts w:ascii="Times New Roman" w:hAnsi="Times New Roman" w:cs="Times New Roman"/>
          <w:i/>
          <w:sz w:val="23"/>
          <w:szCs w:val="23"/>
        </w:rPr>
        <w:t xml:space="preserve">r putih kecamatan samarinda ulu </w:t>
      </w:r>
      <w:r w:rsidRPr="004E6E03">
        <w:rPr>
          <w:rFonts w:ascii="Times New Roman" w:hAnsi="Times New Roman" w:cs="Times New Roman"/>
          <w:i/>
          <w:sz w:val="23"/>
          <w:szCs w:val="23"/>
        </w:rPr>
        <w:t>kota samarinda</w:t>
      </w:r>
      <w:r>
        <w:rPr>
          <w:rFonts w:ascii="Times New Roman" w:hAnsi="Times New Roman" w:cs="Times New Roman"/>
          <w:i/>
          <w:sz w:val="23"/>
          <w:szCs w:val="23"/>
        </w:rPr>
        <w:t xml:space="preserve">. </w:t>
      </w:r>
    </w:p>
    <w:p w:rsidR="00CB36EB" w:rsidRPr="008F43CF" w:rsidRDefault="00CB36EB" w:rsidP="00CB36EB">
      <w:pPr>
        <w:spacing w:after="0"/>
        <w:ind w:firstLine="567"/>
        <w:jc w:val="both"/>
        <w:rPr>
          <w:rFonts w:ascii="Times New Roman" w:hAnsi="Times New Roman" w:cs="Times New Roman"/>
          <w:i/>
          <w:sz w:val="23"/>
          <w:szCs w:val="23"/>
        </w:rPr>
      </w:pPr>
      <w:r w:rsidRPr="008F43CF">
        <w:rPr>
          <w:rFonts w:ascii="Times New Roman" w:hAnsi="Times New Roman" w:cs="Times New Roman"/>
          <w:i/>
          <w:sz w:val="23"/>
          <w:szCs w:val="23"/>
        </w:rPr>
        <w:t xml:space="preserve">Metode yang digunakan dalam penelitian ini adalah metode survey eksplanatif  Yang bersifat asosiatif yaitu menjelaskan hubungan (korelasi) antara pengaruh </w:t>
      </w:r>
      <w:r>
        <w:rPr>
          <w:rFonts w:ascii="Times New Roman" w:hAnsi="Times New Roman" w:cs="Times New Roman"/>
          <w:i/>
          <w:sz w:val="23"/>
          <w:szCs w:val="23"/>
        </w:rPr>
        <w:t>tayangan “Orang P</w:t>
      </w:r>
      <w:r w:rsidRPr="008F43CF">
        <w:rPr>
          <w:rFonts w:ascii="Times New Roman" w:hAnsi="Times New Roman" w:cs="Times New Roman"/>
          <w:i/>
          <w:sz w:val="23"/>
          <w:szCs w:val="23"/>
        </w:rPr>
        <w:t xml:space="preserve">inggiran” di Trans 7  terhadap sikap empati masyarakat di kelurahan air putih kecamatan samarinda ulu kota samarinda. Metode pengumpulan data dalam penelitian ini adalah dengan menggunakan angket serta populasi dalam penelitian ini adalah masyarakat di kelurahan air putih Kota Samarinda dengan jumlah sampel sebanyak 60 orang. </w:t>
      </w:r>
    </w:p>
    <w:p w:rsidR="00CB36EB" w:rsidRPr="008F43CF" w:rsidRDefault="00CB36EB" w:rsidP="00CB36EB">
      <w:pPr>
        <w:spacing w:after="0"/>
        <w:ind w:firstLine="567"/>
        <w:jc w:val="both"/>
        <w:rPr>
          <w:rFonts w:ascii="Times New Roman" w:hAnsi="Times New Roman" w:cs="Times New Roman"/>
          <w:i/>
          <w:sz w:val="23"/>
          <w:szCs w:val="23"/>
        </w:rPr>
      </w:pPr>
      <w:r w:rsidRPr="008F43CF">
        <w:rPr>
          <w:rFonts w:ascii="Times New Roman" w:hAnsi="Times New Roman" w:cs="Times New Roman"/>
          <w:i/>
          <w:sz w:val="23"/>
          <w:szCs w:val="23"/>
        </w:rPr>
        <w:t>Analisis data dalam penelitian ini menggunakan analisis regresi sederhana yang menghasilkan persamaan Y = 27.789 + 0.904 X dengan hasil koefisien korelasi sebesar 0,490 dimana hubungan ini dikategorikan cukup kuat</w:t>
      </w:r>
      <w:r>
        <w:rPr>
          <w:rFonts w:ascii="Times New Roman" w:hAnsi="Times New Roman" w:cs="Times New Roman"/>
          <w:i/>
          <w:sz w:val="23"/>
          <w:szCs w:val="23"/>
        </w:rPr>
        <w:t xml:space="preserve">. </w:t>
      </w:r>
      <w:r w:rsidRPr="008F43CF">
        <w:rPr>
          <w:rFonts w:ascii="Times New Roman" w:hAnsi="Times New Roman" w:cs="Times New Roman"/>
          <w:i/>
          <w:sz w:val="23"/>
          <w:szCs w:val="23"/>
        </w:rPr>
        <w:t xml:space="preserve">Berdasarkan hasil analisis statistik dalam Uji F, </w:t>
      </w:r>
      <w:r w:rsidRPr="008F43CF">
        <w:rPr>
          <w:rFonts w:ascii="Times New Roman" w:hAnsi="Times New Roman"/>
          <w:i/>
          <w:sz w:val="23"/>
          <w:szCs w:val="23"/>
        </w:rPr>
        <w:t>D</w:t>
      </w:r>
      <w:r w:rsidRPr="008F43CF">
        <w:rPr>
          <w:rFonts w:ascii="Times New Roman" w:hAnsi="Times New Roman" w:cs="Times New Roman"/>
          <w:i/>
          <w:sz w:val="23"/>
          <w:szCs w:val="23"/>
        </w:rPr>
        <w:t>iperoleh nilai F</w:t>
      </w:r>
      <w:r w:rsidRPr="008F43CF">
        <w:rPr>
          <w:rFonts w:ascii="Times New Roman" w:hAnsi="Times New Roman" w:cs="Times New Roman"/>
          <w:i/>
          <w:sz w:val="23"/>
          <w:szCs w:val="23"/>
          <w:vertAlign w:val="subscript"/>
        </w:rPr>
        <w:t>hitung</w:t>
      </w:r>
      <w:r w:rsidRPr="008F43CF">
        <w:rPr>
          <w:rFonts w:ascii="Times New Roman" w:hAnsi="Times New Roman" w:cs="Times New Roman"/>
          <w:i/>
          <w:sz w:val="23"/>
          <w:szCs w:val="23"/>
        </w:rPr>
        <w:t xml:space="preserve"> sebesar 18,290 dengan nilai probabilitas (sig)=0,000. Diketahui F</w:t>
      </w:r>
      <w:r w:rsidRPr="008F43CF">
        <w:rPr>
          <w:rFonts w:ascii="Times New Roman" w:hAnsi="Times New Roman" w:cs="Times New Roman"/>
          <w:i/>
          <w:sz w:val="23"/>
          <w:szCs w:val="23"/>
          <w:vertAlign w:val="subscript"/>
        </w:rPr>
        <w:t xml:space="preserve">tabel </w:t>
      </w:r>
      <w:r w:rsidRPr="008F43CF">
        <w:rPr>
          <w:rFonts w:ascii="Times New Roman" w:hAnsi="Times New Roman" w:cs="Times New Roman"/>
          <w:i/>
          <w:sz w:val="23"/>
          <w:szCs w:val="23"/>
        </w:rPr>
        <w:t>adalah 4,00 sehingga, Nilai F</w:t>
      </w:r>
      <w:r w:rsidRPr="008F43CF">
        <w:rPr>
          <w:rFonts w:ascii="Times New Roman" w:hAnsi="Times New Roman" w:cs="Times New Roman"/>
          <w:i/>
          <w:sz w:val="23"/>
          <w:szCs w:val="23"/>
          <w:vertAlign w:val="subscript"/>
        </w:rPr>
        <w:t>hitung</w:t>
      </w:r>
      <w:r>
        <w:rPr>
          <w:rFonts w:ascii="Times New Roman" w:hAnsi="Times New Roman" w:cs="Times New Roman"/>
          <w:i/>
          <w:sz w:val="23"/>
          <w:szCs w:val="23"/>
          <w:vertAlign w:val="subscript"/>
        </w:rPr>
        <w:t xml:space="preserve"> </w:t>
      </w:r>
      <w:r w:rsidRPr="008F43CF">
        <w:rPr>
          <w:rFonts w:ascii="Times New Roman" w:hAnsi="Times New Roman" w:cs="Times New Roman"/>
          <w:i/>
          <w:sz w:val="23"/>
          <w:szCs w:val="23"/>
        </w:rPr>
        <w:t>(18,290)&gt;F</w:t>
      </w:r>
      <w:r w:rsidRPr="008F43CF">
        <w:rPr>
          <w:rFonts w:ascii="Times New Roman" w:hAnsi="Times New Roman" w:cs="Times New Roman"/>
          <w:i/>
          <w:sz w:val="23"/>
          <w:szCs w:val="23"/>
          <w:vertAlign w:val="subscript"/>
        </w:rPr>
        <w:t xml:space="preserve">tabel </w:t>
      </w:r>
      <w:r w:rsidRPr="008F43CF">
        <w:rPr>
          <w:rFonts w:ascii="Times New Roman" w:hAnsi="Times New Roman" w:cs="Times New Roman"/>
          <w:i/>
          <w:sz w:val="23"/>
          <w:szCs w:val="23"/>
        </w:rPr>
        <w:t>(4,00), dan nilai sig lebih kecil dari nilai probabilitas 0,05 atau nilai 0,000&lt;0,05. maka dapat ditarik kesimpulan bahwa, variabel x yaitu tayangan “Orang Pinggiran” secara bersama-sama (simultan) berpengaruh signifikan terhadap variabel y yaitu sikap empati masyarakat.</w:t>
      </w:r>
    </w:p>
    <w:p w:rsidR="00CB36EB" w:rsidRPr="0005196F" w:rsidRDefault="00CB36EB" w:rsidP="00CB36EB">
      <w:pPr>
        <w:spacing w:after="0" w:line="240" w:lineRule="auto"/>
        <w:ind w:firstLine="567"/>
        <w:jc w:val="both"/>
        <w:rPr>
          <w:rFonts w:ascii="Times New Roman" w:hAnsi="Times New Roman" w:cs="Times New Roman"/>
          <w:i/>
          <w:sz w:val="23"/>
          <w:szCs w:val="23"/>
        </w:rPr>
      </w:pPr>
    </w:p>
    <w:p w:rsidR="00CB36EB" w:rsidRPr="0005196F" w:rsidRDefault="00CB36EB" w:rsidP="00CB36EB">
      <w:pPr>
        <w:tabs>
          <w:tab w:val="left" w:pos="1418"/>
        </w:tabs>
        <w:spacing w:after="0" w:line="240" w:lineRule="auto"/>
        <w:ind w:left="1560" w:hanging="1560"/>
        <w:jc w:val="both"/>
        <w:rPr>
          <w:rFonts w:ascii="Times New Roman" w:hAnsi="Times New Roman" w:cs="Times New Roman"/>
          <w:b/>
          <w:i/>
          <w:sz w:val="23"/>
          <w:szCs w:val="23"/>
        </w:rPr>
      </w:pPr>
      <w:r w:rsidRPr="0005196F">
        <w:rPr>
          <w:rFonts w:ascii="Times New Roman" w:hAnsi="Times New Roman" w:cs="Times New Roman"/>
          <w:b/>
          <w:i/>
          <w:sz w:val="23"/>
          <w:szCs w:val="23"/>
        </w:rPr>
        <w:t>Kata Kunci</w:t>
      </w:r>
      <w:r w:rsidRPr="0005196F">
        <w:rPr>
          <w:rFonts w:ascii="Times New Roman" w:hAnsi="Times New Roman" w:cs="Times New Roman"/>
          <w:b/>
          <w:i/>
          <w:sz w:val="23"/>
          <w:szCs w:val="23"/>
        </w:rPr>
        <w:tab/>
        <w:t xml:space="preserve">: </w:t>
      </w:r>
      <w:r>
        <w:rPr>
          <w:rFonts w:ascii="Times New Roman" w:hAnsi="Times New Roman" w:cs="Times New Roman"/>
          <w:i/>
          <w:sz w:val="23"/>
          <w:szCs w:val="23"/>
        </w:rPr>
        <w:t>Tayangan</w:t>
      </w:r>
      <w:r w:rsidRPr="00707BD8">
        <w:rPr>
          <w:rFonts w:ascii="Times New Roman" w:hAnsi="Times New Roman" w:cs="Times New Roman"/>
          <w:i/>
          <w:sz w:val="23"/>
          <w:szCs w:val="23"/>
        </w:rPr>
        <w:t xml:space="preserve">, </w:t>
      </w:r>
      <w:r w:rsidR="00FF44FB">
        <w:rPr>
          <w:rFonts w:ascii="Times New Roman" w:hAnsi="Times New Roman" w:cs="Times New Roman"/>
          <w:i/>
          <w:sz w:val="23"/>
          <w:szCs w:val="23"/>
        </w:rPr>
        <w:t>Orang Pinggiran</w:t>
      </w:r>
      <w:r w:rsidRPr="00707BD8">
        <w:rPr>
          <w:rFonts w:ascii="Times New Roman" w:hAnsi="Times New Roman" w:cs="Times New Roman"/>
          <w:i/>
          <w:sz w:val="23"/>
          <w:szCs w:val="23"/>
        </w:rPr>
        <w:t xml:space="preserve">, </w:t>
      </w:r>
      <w:r w:rsidR="00D47BF7">
        <w:rPr>
          <w:rFonts w:ascii="Times New Roman" w:hAnsi="Times New Roman" w:cs="Times New Roman"/>
          <w:i/>
          <w:sz w:val="23"/>
          <w:szCs w:val="23"/>
        </w:rPr>
        <w:t xml:space="preserve">Sikap </w:t>
      </w:r>
      <w:r>
        <w:rPr>
          <w:rFonts w:ascii="Times New Roman" w:hAnsi="Times New Roman" w:cs="Times New Roman"/>
          <w:i/>
          <w:sz w:val="23"/>
          <w:szCs w:val="23"/>
        </w:rPr>
        <w:t>Empati</w:t>
      </w:r>
    </w:p>
    <w:p w:rsidR="00CB36EB" w:rsidRPr="00707BD8" w:rsidRDefault="00CB36EB" w:rsidP="00CB36EB">
      <w:pPr>
        <w:spacing w:after="0" w:line="240" w:lineRule="auto"/>
        <w:rPr>
          <w:rFonts w:ascii="Times New Roman" w:hAnsi="Times New Roman" w:cs="Times New Roman"/>
          <w:b/>
          <w:i/>
          <w:sz w:val="23"/>
          <w:szCs w:val="23"/>
        </w:rPr>
      </w:pPr>
      <w:r w:rsidRPr="00707BD8">
        <w:rPr>
          <w:rFonts w:ascii="Times New Roman" w:hAnsi="Times New Roman" w:cs="Times New Roman"/>
          <w:b/>
          <w:i/>
          <w:sz w:val="23"/>
          <w:szCs w:val="23"/>
        </w:rPr>
        <w:t>Pendahuluan</w:t>
      </w:r>
    </w:p>
    <w:p w:rsidR="00CB36EB" w:rsidRDefault="00CB36EB" w:rsidP="00CB36EB">
      <w:pPr>
        <w:pStyle w:val="Default"/>
        <w:ind w:firstLine="567"/>
        <w:jc w:val="both"/>
        <w:rPr>
          <w:sz w:val="23"/>
          <w:szCs w:val="23"/>
        </w:rPr>
      </w:pPr>
      <w:r w:rsidRPr="00812C71">
        <w:rPr>
          <w:sz w:val="23"/>
          <w:szCs w:val="23"/>
        </w:rPr>
        <w:t>Di Indonesia dunia pertelevisian, semakin berkembang pesat hal ini terbukti dengan bermunculannya pertelevisian swasta di Indonesia. Setiap harinya stasiun televisi menyajikan berbagai jenis program yang jumlahnya sangat banyak dan jenisnya sangat beragam. Pada dasarnya apa saja bisa dijadikan program untuk ditayangkan di televisi selama program  itu menarik dan disukai audiens, dan selama tidak bertentangan dengan kesusilaan, hukum dan peraturan yang berlaku.</w:t>
      </w:r>
    </w:p>
    <w:p w:rsidR="00BD5A86" w:rsidRDefault="00CB36EB" w:rsidP="00CB36EB">
      <w:pPr>
        <w:pStyle w:val="Default"/>
        <w:ind w:firstLine="567"/>
        <w:jc w:val="both"/>
        <w:rPr>
          <w:sz w:val="23"/>
          <w:szCs w:val="23"/>
        </w:rPr>
      </w:pPr>
      <w:r w:rsidRPr="00812C71">
        <w:rPr>
          <w:sz w:val="23"/>
          <w:szCs w:val="23"/>
        </w:rPr>
        <w:lastRenderedPageBreak/>
        <w:t>Tayangan-tayangan yang ada dan tetap eksis adalah  tayangan yang memiliki rating tinggi, karena rating inilah yang sering digunakan produsen televisi untuk menjual tayangannya pada pengiklan.</w:t>
      </w:r>
      <w:r w:rsidRPr="00812C71">
        <w:t xml:space="preserve"> </w:t>
      </w:r>
      <w:r w:rsidRPr="00812C71">
        <w:rPr>
          <w:sz w:val="23"/>
          <w:szCs w:val="23"/>
        </w:rPr>
        <w:t xml:space="preserve">Ketatnya persaingan justru  menghilangkan persepsi dari pihak pengelola stasiun untuk menyajikan program </w:t>
      </w:r>
    </w:p>
    <w:p w:rsidR="00CB36EB" w:rsidRDefault="00CB36EB" w:rsidP="00CB36EB">
      <w:pPr>
        <w:pStyle w:val="Default"/>
        <w:ind w:firstLine="567"/>
        <w:jc w:val="both"/>
        <w:rPr>
          <w:sz w:val="23"/>
          <w:szCs w:val="23"/>
        </w:rPr>
      </w:pPr>
      <w:r w:rsidRPr="00812C71">
        <w:rPr>
          <w:sz w:val="23"/>
          <w:szCs w:val="23"/>
        </w:rPr>
        <w:t>acara yang sehat. Program sering muncul di layar kaca justru kurang memperhatikan unsur  informasi, pendidikan, sosial budaya bahkan etika dan norma masyarakat. Hal ini dikarenakan tingginya kuantitas program hiburan televisi di Indonesia tidak dibarengi dengan peningkatan kualitasnya.</w:t>
      </w:r>
    </w:p>
    <w:p w:rsidR="00CB36EB" w:rsidRDefault="0028435B" w:rsidP="00CB36EB">
      <w:pPr>
        <w:pStyle w:val="Default"/>
        <w:ind w:firstLine="567"/>
        <w:jc w:val="both"/>
        <w:rPr>
          <w:sz w:val="23"/>
          <w:szCs w:val="23"/>
        </w:rPr>
      </w:pPr>
      <w:r>
        <w:rPr>
          <w:sz w:val="23"/>
          <w:szCs w:val="23"/>
        </w:rPr>
        <w:t>B</w:t>
      </w:r>
      <w:r w:rsidR="00CB36EB" w:rsidRPr="00812C71">
        <w:rPr>
          <w:sz w:val="23"/>
          <w:szCs w:val="23"/>
        </w:rPr>
        <w:t>anyak acara televisi yang memiliki dampak negatif, Namun tidak semua acara berdampak negatif bagi khalayak umum.  Ada juga acara atau program televisi yang membawa dampak positif misalnya seperti tayangan yang dapat menumbuhkan rasa sosial dan empati dikalangan pemirsa terhadap orang lain yang menderita yang ditampilkan dalam tayangan tersebut.</w:t>
      </w:r>
    </w:p>
    <w:p w:rsidR="00CB36EB" w:rsidRDefault="00CB36EB" w:rsidP="00CB36EB">
      <w:pPr>
        <w:pStyle w:val="Default"/>
        <w:ind w:firstLine="567"/>
        <w:jc w:val="both"/>
        <w:rPr>
          <w:sz w:val="23"/>
          <w:szCs w:val="23"/>
        </w:rPr>
      </w:pPr>
      <w:r w:rsidRPr="00BE10AA">
        <w:rPr>
          <w:sz w:val="23"/>
          <w:szCs w:val="23"/>
        </w:rPr>
        <w:t>Salah satu program televisi yang membawa dampak positif adalah tayangan “Orang Pinggiran”. Tayangan “Orang Pinggiran” merupakan salah satu acara yang ada di Trans 7 yang tampil dengan dengan format Berbeda.“Orang Pinggiran” menyajikan informasi menyeluruh mengenai perjuangan rakyat miskin untuk bisa bertahan hidup meskipun kehidupan mereka terus tergerus oleh perkembangan zaman. Memenuhi berbagai kebutuhan hidup meskipun dengan keterbatasan dan ketertinggalan menjadi inspirasi tersendiri bagi penonton. Semangat mereka menjalani hidup dalam mengatasi berbagai halangan yang ada diharapkan mampu memberikan motivasi</w:t>
      </w:r>
      <w:r>
        <w:rPr>
          <w:sz w:val="23"/>
          <w:szCs w:val="23"/>
        </w:rPr>
        <w:t xml:space="preserve"> bagi para penonton</w:t>
      </w:r>
      <w:r w:rsidRPr="00BE10AA">
        <w:rPr>
          <w:sz w:val="23"/>
          <w:szCs w:val="23"/>
        </w:rPr>
        <w:t>.</w:t>
      </w:r>
    </w:p>
    <w:p w:rsidR="00CB36EB" w:rsidRDefault="00CB36EB" w:rsidP="00CB36EB">
      <w:pPr>
        <w:pStyle w:val="Default"/>
        <w:ind w:firstLine="567"/>
        <w:jc w:val="both"/>
        <w:rPr>
          <w:sz w:val="23"/>
          <w:szCs w:val="23"/>
        </w:rPr>
      </w:pPr>
    </w:p>
    <w:p w:rsidR="00CB36EB" w:rsidRPr="0005196F" w:rsidRDefault="00CB36EB" w:rsidP="00CB36EB">
      <w:pPr>
        <w:pStyle w:val="Default"/>
        <w:jc w:val="both"/>
        <w:rPr>
          <w:b/>
          <w:sz w:val="23"/>
          <w:szCs w:val="23"/>
        </w:rPr>
      </w:pPr>
      <w:r w:rsidRPr="0005196F">
        <w:rPr>
          <w:b/>
          <w:sz w:val="23"/>
          <w:szCs w:val="23"/>
        </w:rPr>
        <w:t xml:space="preserve">Kerangka Dasar Teori </w:t>
      </w:r>
    </w:p>
    <w:p w:rsidR="00CB36EB" w:rsidRPr="0005196F" w:rsidRDefault="00CB36EB" w:rsidP="00CB36EB">
      <w:pPr>
        <w:pStyle w:val="Default"/>
        <w:jc w:val="both"/>
        <w:rPr>
          <w:b/>
          <w:i/>
          <w:sz w:val="23"/>
          <w:szCs w:val="23"/>
        </w:rPr>
      </w:pPr>
      <w:r w:rsidRPr="0005196F">
        <w:rPr>
          <w:b/>
          <w:i/>
          <w:sz w:val="23"/>
          <w:szCs w:val="23"/>
        </w:rPr>
        <w:t>Komunikasi Massa</w:t>
      </w:r>
    </w:p>
    <w:p w:rsidR="00CB36EB" w:rsidRPr="00BE10AA" w:rsidRDefault="00CB36EB" w:rsidP="00CB36EB">
      <w:pPr>
        <w:pStyle w:val="ListParagraph"/>
        <w:tabs>
          <w:tab w:val="left" w:pos="0"/>
        </w:tabs>
        <w:spacing w:after="0" w:line="240" w:lineRule="auto"/>
        <w:ind w:left="0" w:firstLine="567"/>
        <w:jc w:val="both"/>
        <w:rPr>
          <w:rFonts w:ascii="Times New Roman" w:hAnsi="Times New Roman"/>
          <w:sz w:val="23"/>
          <w:szCs w:val="23"/>
          <w:lang w:val="en-US"/>
        </w:rPr>
      </w:pPr>
      <w:r w:rsidRPr="0005196F">
        <w:rPr>
          <w:rFonts w:ascii="Times New Roman" w:hAnsi="Times New Roman"/>
          <w:sz w:val="23"/>
          <w:szCs w:val="23"/>
        </w:rPr>
        <w:t>Menurut Tan yakni organisasi sosial yang mampu mem</w:t>
      </w:r>
      <w:r w:rsidR="00D81F20">
        <w:rPr>
          <w:rFonts w:ascii="Times New Roman" w:hAnsi="Times New Roman"/>
          <w:sz w:val="23"/>
          <w:szCs w:val="23"/>
        </w:rPr>
        <w:tab/>
      </w:r>
      <w:r w:rsidRPr="0005196F">
        <w:rPr>
          <w:rFonts w:ascii="Times New Roman" w:hAnsi="Times New Roman"/>
          <w:sz w:val="23"/>
          <w:szCs w:val="23"/>
        </w:rPr>
        <w:t>produksi pesan dan mengirimkannyasecara serempak ke sejumlah orang banyak yang terpisah. (Nurudin, 2007:11).</w:t>
      </w:r>
    </w:p>
    <w:p w:rsidR="00CB36EB" w:rsidRPr="0005196F" w:rsidRDefault="00CB36EB" w:rsidP="00CB36EB">
      <w:pPr>
        <w:pStyle w:val="ListParagraph"/>
        <w:tabs>
          <w:tab w:val="left" w:pos="0"/>
        </w:tabs>
        <w:spacing w:after="0" w:line="240" w:lineRule="auto"/>
        <w:ind w:left="0" w:firstLine="567"/>
        <w:jc w:val="both"/>
        <w:rPr>
          <w:rFonts w:ascii="Times New Roman" w:hAnsi="Times New Roman"/>
          <w:sz w:val="23"/>
          <w:szCs w:val="23"/>
          <w:lang w:val="de-LU"/>
        </w:rPr>
      </w:pPr>
      <w:r w:rsidRPr="0005196F">
        <w:rPr>
          <w:rFonts w:ascii="Times New Roman" w:hAnsi="Times New Roman"/>
          <w:sz w:val="23"/>
          <w:szCs w:val="23"/>
          <w:lang w:val="de-LU"/>
        </w:rPr>
        <w:t>Sementara menurut Jay Black dan Frederic C. Whitney disebutkan  bahwa komunikasi massa adalah sebuah proses dimana pesan-pesan yang diproduksi secara massal/tidak sedikit itu disebarkan kepada massa penerima pesan yang luas, anonim dan heterogen. (Nurudin, 2007:12).</w:t>
      </w:r>
    </w:p>
    <w:p w:rsidR="00CB36EB" w:rsidRPr="0005196F" w:rsidRDefault="00CB36EB" w:rsidP="00CB36EB">
      <w:pPr>
        <w:pStyle w:val="ListParagraph"/>
        <w:tabs>
          <w:tab w:val="left" w:pos="0"/>
        </w:tabs>
        <w:spacing w:after="0" w:line="240" w:lineRule="auto"/>
        <w:ind w:left="0" w:firstLine="567"/>
        <w:jc w:val="both"/>
        <w:rPr>
          <w:rFonts w:ascii="Times New Roman" w:hAnsi="Times New Roman"/>
          <w:b/>
          <w:i/>
          <w:sz w:val="23"/>
          <w:szCs w:val="23"/>
          <w:lang w:val="de-LU"/>
        </w:rPr>
      </w:pPr>
      <w:r w:rsidRPr="0005196F">
        <w:rPr>
          <w:rFonts w:ascii="Times New Roman" w:hAnsi="Times New Roman"/>
          <w:sz w:val="23"/>
          <w:szCs w:val="23"/>
          <w:lang w:val="de-LU"/>
        </w:rPr>
        <w:t xml:space="preserve">Sehingga dari beberapa pendapat ahli di atas, dapat disimpulkan bahwa komunikasi massa ialah proses penyampaian pesan dengan menggunakan media yang ditujukan secara serempak kepada audiens yang jumlahnya besar, tersebar dan heterogen (beragam jenis kelamin, usia, jabatan, dll). Dalam penelitian ini komunikasi massa yang dimaksud ialah </w:t>
      </w:r>
      <w:r>
        <w:rPr>
          <w:rFonts w:ascii="Times New Roman" w:hAnsi="Times New Roman"/>
          <w:sz w:val="23"/>
          <w:szCs w:val="23"/>
          <w:lang w:val="de-LU"/>
        </w:rPr>
        <w:t>Tayangan “Orang Pinggiran“</w:t>
      </w:r>
      <w:r w:rsidRPr="0005196F">
        <w:rPr>
          <w:rFonts w:ascii="Times New Roman" w:hAnsi="Times New Roman"/>
          <w:sz w:val="23"/>
          <w:szCs w:val="23"/>
          <w:lang w:val="de-LU"/>
        </w:rPr>
        <w:t xml:space="preserve"> </w:t>
      </w:r>
      <w:r>
        <w:rPr>
          <w:rFonts w:ascii="Times New Roman" w:hAnsi="Times New Roman"/>
          <w:sz w:val="23"/>
          <w:szCs w:val="23"/>
          <w:lang w:val="de-LU"/>
        </w:rPr>
        <w:t xml:space="preserve">di Trans 7 </w:t>
      </w:r>
      <w:r w:rsidRPr="0005196F">
        <w:rPr>
          <w:rFonts w:ascii="Times New Roman" w:hAnsi="Times New Roman"/>
          <w:sz w:val="23"/>
          <w:szCs w:val="23"/>
          <w:lang w:val="de-LU"/>
        </w:rPr>
        <w:t>yang menerpa audiens (</w:t>
      </w:r>
      <w:r>
        <w:rPr>
          <w:rFonts w:ascii="Times New Roman" w:hAnsi="Times New Roman"/>
          <w:sz w:val="23"/>
          <w:szCs w:val="23"/>
          <w:lang w:val="de-LU"/>
        </w:rPr>
        <w:t>masyarakat</w:t>
      </w:r>
      <w:r w:rsidRPr="0005196F">
        <w:rPr>
          <w:rFonts w:ascii="Times New Roman" w:hAnsi="Times New Roman"/>
          <w:sz w:val="23"/>
          <w:szCs w:val="23"/>
          <w:lang w:val="de-LU"/>
        </w:rPr>
        <w:t xml:space="preserve">) di Kota Samarinda khususnya di </w:t>
      </w:r>
      <w:r>
        <w:rPr>
          <w:rFonts w:ascii="Times New Roman" w:hAnsi="Times New Roman"/>
          <w:sz w:val="23"/>
          <w:szCs w:val="23"/>
          <w:lang w:val="de-LU"/>
        </w:rPr>
        <w:t>Kelurahan Air Putih</w:t>
      </w:r>
      <w:r w:rsidRPr="0005196F">
        <w:rPr>
          <w:rFonts w:ascii="Times New Roman" w:hAnsi="Times New Roman"/>
          <w:sz w:val="23"/>
          <w:szCs w:val="23"/>
          <w:lang w:val="de-LU"/>
        </w:rPr>
        <w:t xml:space="preserve">, </w:t>
      </w:r>
      <w:r>
        <w:rPr>
          <w:rFonts w:ascii="Times New Roman" w:hAnsi="Times New Roman"/>
          <w:sz w:val="23"/>
          <w:szCs w:val="23"/>
          <w:lang w:val="de-LU"/>
        </w:rPr>
        <w:t>Kecamatan Samarinda Ulu</w:t>
      </w:r>
      <w:r w:rsidRPr="0005196F">
        <w:rPr>
          <w:rFonts w:ascii="Times New Roman" w:hAnsi="Times New Roman"/>
          <w:b/>
          <w:i/>
          <w:sz w:val="23"/>
          <w:szCs w:val="23"/>
          <w:lang w:val="de-LU"/>
        </w:rPr>
        <w:t>.</w:t>
      </w:r>
    </w:p>
    <w:p w:rsidR="00CB36EB" w:rsidRPr="0005196F" w:rsidRDefault="00CB36EB" w:rsidP="00CB36EB">
      <w:pPr>
        <w:pStyle w:val="ListParagraph"/>
        <w:tabs>
          <w:tab w:val="left" w:pos="0"/>
        </w:tabs>
        <w:spacing w:after="0" w:line="240" w:lineRule="auto"/>
        <w:ind w:left="0"/>
        <w:jc w:val="both"/>
        <w:rPr>
          <w:rFonts w:ascii="Times New Roman" w:hAnsi="Times New Roman"/>
          <w:b/>
          <w:i/>
          <w:sz w:val="23"/>
          <w:szCs w:val="23"/>
          <w:lang w:val="de-LU"/>
        </w:rPr>
      </w:pPr>
    </w:p>
    <w:p w:rsidR="00CB36EB" w:rsidRPr="00826599" w:rsidRDefault="00CB36EB" w:rsidP="00CB36EB">
      <w:pPr>
        <w:pStyle w:val="ListParagraph"/>
        <w:tabs>
          <w:tab w:val="left" w:pos="0"/>
        </w:tabs>
        <w:spacing w:after="0" w:line="240" w:lineRule="auto"/>
        <w:ind w:left="0"/>
        <w:jc w:val="both"/>
        <w:rPr>
          <w:rFonts w:ascii="Times New Roman" w:hAnsi="Times New Roman"/>
          <w:b/>
          <w:i/>
          <w:sz w:val="23"/>
          <w:szCs w:val="23"/>
          <w:lang w:val="en-US"/>
        </w:rPr>
      </w:pPr>
      <w:r w:rsidRPr="0005196F">
        <w:rPr>
          <w:rFonts w:ascii="Times New Roman" w:hAnsi="Times New Roman"/>
          <w:b/>
          <w:i/>
          <w:sz w:val="23"/>
          <w:szCs w:val="23"/>
          <w:lang w:val="de-LU"/>
        </w:rPr>
        <w:t>Media Massa</w:t>
      </w:r>
    </w:p>
    <w:p w:rsidR="00CB36EB" w:rsidRPr="0005196F" w:rsidRDefault="00CB36EB" w:rsidP="00CB36EB">
      <w:pPr>
        <w:pStyle w:val="ListParagraph"/>
        <w:tabs>
          <w:tab w:val="left" w:pos="0"/>
          <w:tab w:val="left" w:pos="567"/>
        </w:tabs>
        <w:spacing w:after="0" w:line="240" w:lineRule="auto"/>
        <w:ind w:left="0"/>
        <w:jc w:val="both"/>
        <w:rPr>
          <w:rFonts w:ascii="Times New Roman" w:hAnsi="Times New Roman"/>
          <w:sz w:val="23"/>
          <w:szCs w:val="23"/>
        </w:rPr>
      </w:pPr>
      <w:r w:rsidRPr="0005196F">
        <w:rPr>
          <w:rFonts w:ascii="Times New Roman" w:hAnsi="Times New Roman"/>
          <w:sz w:val="23"/>
          <w:szCs w:val="23"/>
        </w:rPr>
        <w:tab/>
        <w:t xml:space="preserve">Menurut Cangara (1998:126) </w:t>
      </w:r>
      <w:r w:rsidR="00D71F22">
        <w:rPr>
          <w:rFonts w:ascii="Times New Roman" w:hAnsi="Times New Roman"/>
          <w:sz w:val="23"/>
          <w:szCs w:val="23"/>
        </w:rPr>
        <w:t xml:space="preserve">media massa </w:t>
      </w:r>
      <w:r w:rsidRPr="0005196F">
        <w:rPr>
          <w:rFonts w:ascii="Times New Roman" w:hAnsi="Times New Roman"/>
          <w:sz w:val="23"/>
          <w:szCs w:val="23"/>
        </w:rPr>
        <w:t xml:space="preserve">ialah alat yang digunakan dalam penyampaian pesan dari sumber kepada khalayak (penerima) dengan </w:t>
      </w:r>
      <w:r w:rsidRPr="0005196F">
        <w:rPr>
          <w:rFonts w:ascii="Times New Roman" w:hAnsi="Times New Roman"/>
          <w:sz w:val="23"/>
          <w:szCs w:val="23"/>
        </w:rPr>
        <w:lastRenderedPageBreak/>
        <w:t>menggunakan alat-alat komunikasi mekanis seperti surat kabar, film, radio, dan televisi</w:t>
      </w:r>
      <w:r w:rsidRPr="0005196F">
        <w:rPr>
          <w:rFonts w:ascii="Times New Roman" w:hAnsi="Times New Roman"/>
          <w:sz w:val="23"/>
          <w:szCs w:val="23"/>
          <w:lang w:val="en-US"/>
        </w:rPr>
        <w:t>.</w:t>
      </w:r>
      <w:r>
        <w:rPr>
          <w:rFonts w:ascii="Times New Roman" w:hAnsi="Times New Roman"/>
          <w:sz w:val="23"/>
          <w:szCs w:val="23"/>
        </w:rPr>
        <w:t xml:space="preserve"> </w:t>
      </w:r>
    </w:p>
    <w:p w:rsidR="00CB36EB" w:rsidRDefault="00CB36EB" w:rsidP="00CB36EB">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Sedangkan menurut Bungin (</w:t>
      </w:r>
      <w:r w:rsidRPr="0005196F">
        <w:rPr>
          <w:rFonts w:ascii="Times New Roman" w:hAnsi="Times New Roman" w:cs="Times New Roman"/>
          <w:sz w:val="23"/>
          <w:szCs w:val="23"/>
        </w:rPr>
        <w:t>2008 : 258</w:t>
      </w:r>
      <w:r>
        <w:rPr>
          <w:rFonts w:ascii="Times New Roman" w:hAnsi="Times New Roman" w:cs="Times New Roman"/>
          <w:sz w:val="23"/>
          <w:szCs w:val="23"/>
        </w:rPr>
        <w:t>)</w:t>
      </w:r>
      <w:r w:rsidRPr="0005196F">
        <w:rPr>
          <w:rFonts w:ascii="Times New Roman" w:hAnsi="Times New Roman" w:cs="Times New Roman"/>
          <w:sz w:val="23"/>
          <w:szCs w:val="23"/>
        </w:rPr>
        <w:t>, media massa adalah institusi yang menebarkan informasi berupa pesan berita, peristiwa atau produk budaya yang mempengaruhi atau merefleksikan suatu masyarakat.</w:t>
      </w:r>
    </w:p>
    <w:p w:rsidR="00CB36EB" w:rsidRDefault="00CB36EB" w:rsidP="00CB36EB">
      <w:pPr>
        <w:spacing w:after="0" w:line="240" w:lineRule="auto"/>
        <w:ind w:firstLine="567"/>
        <w:jc w:val="both"/>
        <w:rPr>
          <w:rFonts w:ascii="Times New Roman" w:hAnsi="Times New Roman" w:cs="Times New Roman"/>
          <w:sz w:val="23"/>
          <w:szCs w:val="23"/>
        </w:rPr>
      </w:pPr>
    </w:p>
    <w:p w:rsidR="00CB36EB" w:rsidRPr="0005196F" w:rsidRDefault="00CB36EB" w:rsidP="00CB36EB">
      <w:pPr>
        <w:autoSpaceDE w:val="0"/>
        <w:autoSpaceDN w:val="0"/>
        <w:adjustRightInd w:val="0"/>
        <w:spacing w:after="0" w:line="240" w:lineRule="auto"/>
        <w:ind w:left="284" w:hanging="284"/>
        <w:jc w:val="both"/>
        <w:rPr>
          <w:rFonts w:ascii="Times New Roman" w:hAnsi="Times New Roman" w:cs="Times New Roman"/>
          <w:b/>
          <w:sz w:val="23"/>
          <w:szCs w:val="23"/>
          <w:lang w:val="de-LU"/>
        </w:rPr>
      </w:pPr>
      <w:r w:rsidRPr="0005196F">
        <w:rPr>
          <w:rFonts w:ascii="Times New Roman" w:hAnsi="Times New Roman" w:cs="Times New Roman"/>
          <w:b/>
          <w:i/>
          <w:sz w:val="23"/>
          <w:szCs w:val="23"/>
          <w:lang w:val="de-LU"/>
        </w:rPr>
        <w:t>Terpaan Media (Media Exposure</w:t>
      </w:r>
      <w:r w:rsidRPr="0005196F">
        <w:rPr>
          <w:rFonts w:ascii="Times New Roman" w:hAnsi="Times New Roman" w:cs="Times New Roman"/>
          <w:b/>
          <w:sz w:val="23"/>
          <w:szCs w:val="23"/>
          <w:lang w:val="de-LU"/>
        </w:rPr>
        <w:t>)</w:t>
      </w:r>
    </w:p>
    <w:p w:rsidR="00CB36EB" w:rsidRPr="0005196F" w:rsidRDefault="00CB36EB" w:rsidP="00CB36EB">
      <w:pPr>
        <w:tabs>
          <w:tab w:val="left" w:pos="0"/>
          <w:tab w:val="left" w:pos="567"/>
        </w:tabs>
        <w:autoSpaceDE w:val="0"/>
        <w:autoSpaceDN w:val="0"/>
        <w:adjustRightInd w:val="0"/>
        <w:spacing w:after="0" w:line="240" w:lineRule="auto"/>
        <w:jc w:val="both"/>
        <w:rPr>
          <w:rFonts w:ascii="Times New Roman" w:hAnsi="Times New Roman" w:cs="Times New Roman"/>
          <w:sz w:val="23"/>
          <w:szCs w:val="23"/>
        </w:rPr>
      </w:pPr>
      <w:r w:rsidRPr="0005196F">
        <w:rPr>
          <w:rFonts w:ascii="Times New Roman" w:hAnsi="Times New Roman" w:cs="Times New Roman"/>
          <w:sz w:val="23"/>
          <w:szCs w:val="23"/>
          <w:lang w:val="de-LU"/>
        </w:rPr>
        <w:tab/>
        <w:t>Ardianto dan Erdiana</w:t>
      </w:r>
      <w:r>
        <w:rPr>
          <w:rFonts w:ascii="Times New Roman" w:hAnsi="Times New Roman" w:cs="Times New Roman"/>
          <w:sz w:val="23"/>
          <w:szCs w:val="23"/>
          <w:lang w:val="de-LU"/>
        </w:rPr>
        <w:t xml:space="preserve"> </w:t>
      </w:r>
      <w:r w:rsidRPr="0005196F">
        <w:rPr>
          <w:rFonts w:ascii="Times New Roman" w:hAnsi="Times New Roman" w:cs="Times New Roman"/>
          <w:sz w:val="23"/>
          <w:szCs w:val="23"/>
          <w:lang w:val="de-LU"/>
        </w:rPr>
        <w:t xml:space="preserve">(2006:164), terpaan media dapat didefinisikan sebagai penggunaan media baik jenis media, frekuensi penggunaan maupun durasi penggunaan. </w:t>
      </w:r>
      <w:r w:rsidRPr="0005196F">
        <w:rPr>
          <w:rFonts w:ascii="Times New Roman" w:hAnsi="Times New Roman" w:cs="Times New Roman"/>
          <w:sz w:val="23"/>
          <w:szCs w:val="23"/>
        </w:rPr>
        <w:t>Penggunaan jenis media meliputi media audio, audiovisual, media cetak, dan lain sebagainya</w:t>
      </w:r>
    </w:p>
    <w:p w:rsidR="00CB36EB" w:rsidRPr="0005196F" w:rsidRDefault="00CB36EB" w:rsidP="00CB36EB">
      <w:pPr>
        <w:tabs>
          <w:tab w:val="left" w:pos="0"/>
          <w:tab w:val="left" w:pos="567"/>
        </w:tabs>
        <w:autoSpaceDE w:val="0"/>
        <w:autoSpaceDN w:val="0"/>
        <w:adjustRightInd w:val="0"/>
        <w:spacing w:after="0" w:line="240" w:lineRule="auto"/>
        <w:jc w:val="both"/>
        <w:rPr>
          <w:rFonts w:ascii="Times New Roman" w:hAnsi="Times New Roman" w:cs="Times New Roman"/>
          <w:sz w:val="23"/>
          <w:szCs w:val="23"/>
        </w:rPr>
      </w:pPr>
      <w:r w:rsidRPr="0005196F">
        <w:rPr>
          <w:rFonts w:ascii="Times New Roman" w:hAnsi="Times New Roman" w:cs="Times New Roman"/>
          <w:sz w:val="23"/>
          <w:szCs w:val="23"/>
        </w:rPr>
        <w:tab/>
        <w:t>Menurut pendapat Rosengren (1974) yang dikutip oleh Jalaluddin Rakhmat (2004:66), penggunaan media terdiri dari jumlah waktu yang digunakan dalam berbagai media, jenis isi media yang dikonsumsi, dan berbagai hubungan antara individu konsumen dengan isi media yang dikonsumsi atau dengan media secara keseluruhan</w:t>
      </w:r>
    </w:p>
    <w:p w:rsidR="00CB36EB" w:rsidRPr="0005196F" w:rsidRDefault="00CB36EB" w:rsidP="00CB36EB">
      <w:pPr>
        <w:tabs>
          <w:tab w:val="left" w:pos="0"/>
          <w:tab w:val="left" w:pos="567"/>
        </w:tabs>
        <w:spacing w:after="0" w:line="240" w:lineRule="auto"/>
        <w:jc w:val="both"/>
        <w:rPr>
          <w:rFonts w:ascii="Times New Roman" w:hAnsi="Times New Roman" w:cs="Times New Roman"/>
          <w:sz w:val="23"/>
          <w:szCs w:val="23"/>
        </w:rPr>
      </w:pPr>
      <w:r w:rsidRPr="0005196F">
        <w:rPr>
          <w:rFonts w:ascii="Times New Roman" w:hAnsi="Times New Roman" w:cs="Times New Roman"/>
          <w:sz w:val="23"/>
          <w:szCs w:val="23"/>
        </w:rPr>
        <w:tab/>
        <w:t xml:space="preserve">Sehingga dari definisi para ahli di atas peneliti dapat menyimpulkan bahwa terpaan media adalah banyaknya informasi yang diperoleh dari media melalui kegiatan mendengarkan, melihat, dan membaca pesan media massa ataupun mempunyai pengalaman dan perhatian terhadap pesan tersebut yang berhubungan dengan frekuensi yakni seberapa sering </w:t>
      </w:r>
      <w:r>
        <w:rPr>
          <w:rFonts w:ascii="Times New Roman" w:hAnsi="Times New Roman" w:cs="Times New Roman"/>
          <w:sz w:val="23"/>
          <w:szCs w:val="23"/>
        </w:rPr>
        <w:t xml:space="preserve">masyarakat </w:t>
      </w:r>
      <w:r w:rsidRPr="0005196F">
        <w:rPr>
          <w:rFonts w:ascii="Times New Roman" w:hAnsi="Times New Roman" w:cs="Times New Roman"/>
          <w:sz w:val="23"/>
          <w:szCs w:val="23"/>
        </w:rPr>
        <w:t xml:space="preserve">menonton </w:t>
      </w:r>
      <w:r>
        <w:rPr>
          <w:rFonts w:ascii="Times New Roman" w:hAnsi="Times New Roman"/>
          <w:sz w:val="23"/>
          <w:szCs w:val="23"/>
          <w:lang w:val="de-LU"/>
        </w:rPr>
        <w:t>Tayangan “Orang Pinggiran“</w:t>
      </w:r>
      <w:r w:rsidRPr="0005196F">
        <w:rPr>
          <w:rFonts w:ascii="Times New Roman" w:hAnsi="Times New Roman"/>
          <w:sz w:val="23"/>
          <w:szCs w:val="23"/>
          <w:lang w:val="de-LU"/>
        </w:rPr>
        <w:t xml:space="preserve"> </w:t>
      </w:r>
      <w:r>
        <w:rPr>
          <w:rFonts w:ascii="Times New Roman" w:hAnsi="Times New Roman"/>
          <w:sz w:val="23"/>
          <w:szCs w:val="23"/>
          <w:lang w:val="de-LU"/>
        </w:rPr>
        <w:t xml:space="preserve">di Trans 7 </w:t>
      </w:r>
      <w:r w:rsidRPr="0005196F">
        <w:rPr>
          <w:rFonts w:ascii="Times New Roman" w:hAnsi="Times New Roman" w:cs="Times New Roman"/>
          <w:sz w:val="23"/>
          <w:szCs w:val="23"/>
        </w:rPr>
        <w:t xml:space="preserve"> , atensi yaitu tingkat perhatian </w:t>
      </w:r>
      <w:r>
        <w:rPr>
          <w:rFonts w:ascii="Times New Roman" w:hAnsi="Times New Roman" w:cs="Times New Roman"/>
          <w:sz w:val="23"/>
          <w:szCs w:val="23"/>
        </w:rPr>
        <w:t xml:space="preserve">masyarakat </w:t>
      </w:r>
      <w:r w:rsidRPr="0005196F">
        <w:rPr>
          <w:rFonts w:ascii="Times New Roman" w:hAnsi="Times New Roman" w:cs="Times New Roman"/>
          <w:sz w:val="23"/>
          <w:szCs w:val="23"/>
        </w:rPr>
        <w:t xml:space="preserve">saat menonton </w:t>
      </w:r>
      <w:r>
        <w:rPr>
          <w:rFonts w:ascii="Times New Roman" w:hAnsi="Times New Roman"/>
          <w:sz w:val="23"/>
          <w:szCs w:val="23"/>
          <w:lang w:val="de-LU"/>
        </w:rPr>
        <w:t>Tayangan “Orang Pinggiran“</w:t>
      </w:r>
      <w:r w:rsidRPr="0005196F">
        <w:rPr>
          <w:rFonts w:ascii="Times New Roman" w:hAnsi="Times New Roman"/>
          <w:sz w:val="23"/>
          <w:szCs w:val="23"/>
          <w:lang w:val="de-LU"/>
        </w:rPr>
        <w:t xml:space="preserve"> </w:t>
      </w:r>
      <w:r>
        <w:rPr>
          <w:rFonts w:ascii="Times New Roman" w:hAnsi="Times New Roman"/>
          <w:sz w:val="23"/>
          <w:szCs w:val="23"/>
          <w:lang w:val="de-LU"/>
        </w:rPr>
        <w:t xml:space="preserve">di Trans 7 </w:t>
      </w:r>
      <w:r w:rsidRPr="0005196F">
        <w:rPr>
          <w:rFonts w:ascii="Times New Roman" w:hAnsi="Times New Roman" w:cs="Times New Roman"/>
          <w:sz w:val="23"/>
          <w:szCs w:val="23"/>
        </w:rPr>
        <w:t xml:space="preserve"> dan durasi yakni lamanya </w:t>
      </w:r>
      <w:r>
        <w:rPr>
          <w:rFonts w:ascii="Times New Roman" w:hAnsi="Times New Roman" w:cs="Times New Roman"/>
          <w:sz w:val="23"/>
          <w:szCs w:val="23"/>
        </w:rPr>
        <w:t xml:space="preserve">masyarakat </w:t>
      </w:r>
      <w:r w:rsidRPr="0005196F">
        <w:rPr>
          <w:rFonts w:ascii="Times New Roman" w:hAnsi="Times New Roman" w:cs="Times New Roman"/>
          <w:sz w:val="23"/>
          <w:szCs w:val="23"/>
        </w:rPr>
        <w:t xml:space="preserve">dalam menonton </w:t>
      </w:r>
      <w:r>
        <w:rPr>
          <w:rFonts w:ascii="Times New Roman" w:hAnsi="Times New Roman"/>
          <w:sz w:val="23"/>
          <w:szCs w:val="23"/>
          <w:lang w:val="de-LU"/>
        </w:rPr>
        <w:t>Tayangan “Orang Pinggiran“</w:t>
      </w:r>
      <w:r w:rsidRPr="0005196F">
        <w:rPr>
          <w:rFonts w:ascii="Times New Roman" w:hAnsi="Times New Roman"/>
          <w:sz w:val="23"/>
          <w:szCs w:val="23"/>
          <w:lang w:val="de-LU"/>
        </w:rPr>
        <w:t xml:space="preserve"> </w:t>
      </w:r>
      <w:r>
        <w:rPr>
          <w:rFonts w:ascii="Times New Roman" w:hAnsi="Times New Roman"/>
          <w:sz w:val="23"/>
          <w:szCs w:val="23"/>
          <w:lang w:val="de-LU"/>
        </w:rPr>
        <w:t>di Trans 7</w:t>
      </w:r>
      <w:r>
        <w:rPr>
          <w:rFonts w:ascii="Times New Roman" w:hAnsi="Times New Roman" w:cs="Times New Roman"/>
          <w:sz w:val="23"/>
          <w:szCs w:val="23"/>
        </w:rPr>
        <w:t>.</w:t>
      </w:r>
    </w:p>
    <w:p w:rsidR="00CB36EB" w:rsidRPr="0005196F" w:rsidRDefault="00CB36EB" w:rsidP="00CB36EB">
      <w:pPr>
        <w:tabs>
          <w:tab w:val="left" w:pos="0"/>
          <w:tab w:val="left" w:pos="567"/>
        </w:tabs>
        <w:autoSpaceDE w:val="0"/>
        <w:autoSpaceDN w:val="0"/>
        <w:adjustRightInd w:val="0"/>
        <w:spacing w:after="0" w:line="240" w:lineRule="auto"/>
        <w:jc w:val="both"/>
        <w:rPr>
          <w:rFonts w:ascii="Times New Roman" w:hAnsi="Times New Roman" w:cs="Times New Roman"/>
          <w:sz w:val="23"/>
          <w:szCs w:val="23"/>
        </w:rPr>
      </w:pPr>
    </w:p>
    <w:p w:rsidR="00CB36EB" w:rsidRDefault="00CB36EB" w:rsidP="00CB36EB">
      <w:pPr>
        <w:autoSpaceDE w:val="0"/>
        <w:autoSpaceDN w:val="0"/>
        <w:adjustRightInd w:val="0"/>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Sikap</w:t>
      </w:r>
    </w:p>
    <w:p w:rsidR="00CB36EB" w:rsidRDefault="00CB36EB" w:rsidP="00CB36EB">
      <w:pPr>
        <w:autoSpaceDE w:val="0"/>
        <w:autoSpaceDN w:val="0"/>
        <w:adjustRightInd w:val="0"/>
        <w:spacing w:after="0" w:line="240" w:lineRule="auto"/>
        <w:jc w:val="both"/>
        <w:rPr>
          <w:rFonts w:ascii="Times New Roman" w:hAnsi="Times New Roman" w:cs="Times New Roman"/>
          <w:sz w:val="23"/>
          <w:szCs w:val="23"/>
        </w:rPr>
      </w:pPr>
      <w:r w:rsidRPr="00F34F99">
        <w:rPr>
          <w:rFonts w:ascii="Times New Roman" w:hAnsi="Times New Roman" w:cs="Times New Roman"/>
          <w:sz w:val="23"/>
          <w:szCs w:val="23"/>
        </w:rPr>
        <w:t>Menurut Louis Thurstone Osgood yang dikutip oleh Azwar (2003 : 4), sikap adalah suatu bentuk evaluasi atau reaksi perasaan, sikap seseorang terhadap objek adalah perasaan mendukung atau memihak ataupun perasaan tidak mendukung objek tersebut.</w:t>
      </w:r>
    </w:p>
    <w:p w:rsidR="00CB36EB" w:rsidRPr="00F34F99" w:rsidRDefault="00CB36EB" w:rsidP="00CB36EB">
      <w:pPr>
        <w:autoSpaceDE w:val="0"/>
        <w:autoSpaceDN w:val="0"/>
        <w:adjustRightInd w:val="0"/>
        <w:spacing w:after="0" w:line="240" w:lineRule="auto"/>
        <w:jc w:val="both"/>
        <w:rPr>
          <w:rFonts w:ascii="Times New Roman" w:hAnsi="Times New Roman" w:cs="Times New Roman"/>
          <w:sz w:val="23"/>
          <w:szCs w:val="23"/>
        </w:rPr>
      </w:pPr>
    </w:p>
    <w:p w:rsidR="00CB36EB" w:rsidRDefault="00CB36EB" w:rsidP="00CB36EB">
      <w:pPr>
        <w:autoSpaceDE w:val="0"/>
        <w:autoSpaceDN w:val="0"/>
        <w:adjustRightInd w:val="0"/>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Empati</w:t>
      </w:r>
    </w:p>
    <w:p w:rsidR="00CB36EB" w:rsidRDefault="00CB36EB" w:rsidP="00CB36EB">
      <w:pPr>
        <w:autoSpaceDE w:val="0"/>
        <w:autoSpaceDN w:val="0"/>
        <w:adjustRightInd w:val="0"/>
        <w:spacing w:after="0" w:line="240" w:lineRule="auto"/>
        <w:jc w:val="both"/>
        <w:rPr>
          <w:rFonts w:ascii="Times New Roman" w:hAnsi="Times New Roman" w:cs="Times New Roman"/>
          <w:sz w:val="23"/>
          <w:szCs w:val="23"/>
        </w:rPr>
      </w:pPr>
      <w:r w:rsidRPr="00D248E8">
        <w:rPr>
          <w:rFonts w:ascii="Times New Roman" w:hAnsi="Times New Roman" w:cs="Times New Roman"/>
          <w:sz w:val="23"/>
          <w:szCs w:val="23"/>
        </w:rPr>
        <w:t xml:space="preserve">Kohut (dalam Taufik, 2012:40) melihat empati sebagai suatu proses di mana seseorang berpikir mengenai kondisi orang lain yang seakan-akan dia berada pada  posisi orang lain itu. Selanjutnya, Kohut melakukan penguatan atas definisinya itu dengan mengatakan bahwa empati adalah kemampuan berpikir objektif tentang kehidupan terdalam dari orang lain. </w:t>
      </w:r>
      <w:r>
        <w:rPr>
          <w:rFonts w:ascii="Times New Roman" w:hAnsi="Times New Roman" w:cs="Times New Roman"/>
          <w:sz w:val="23"/>
          <w:szCs w:val="23"/>
        </w:rPr>
        <w:t>M</w:t>
      </w:r>
      <w:r w:rsidRPr="00F34F99">
        <w:rPr>
          <w:rFonts w:ascii="Times New Roman" w:hAnsi="Times New Roman" w:cs="Times New Roman"/>
          <w:sz w:val="23"/>
          <w:szCs w:val="23"/>
        </w:rPr>
        <w:t xml:space="preserve">enurut Eisenberg (2002) dalam Taufik (2012:43) bahwa dalam proses individu berempati melibatkan aspek afektif dan kognitif. Aspek afekif merupakan kecenderungan seseorang untuk mengalami perasaan emosional orang lain yaitu ikut merasakan ketika orang lain merasa sedih, menangis, terluka, menderita bahkan disakiti,sedangkan aspek kognitif dalam empati difokuskan pada proses intelektual untuk memahami perspektif orang lain dengan tepat dan menerima pandangan mereka, misalnya membayangkan perasaan orang lain ketika marah, kecewa, senang, memahami </w:t>
      </w:r>
      <w:r w:rsidRPr="00F34F99">
        <w:rPr>
          <w:rFonts w:ascii="Times New Roman" w:hAnsi="Times New Roman" w:cs="Times New Roman"/>
          <w:sz w:val="23"/>
          <w:szCs w:val="23"/>
        </w:rPr>
        <w:lastRenderedPageBreak/>
        <w:t>keadaan orang lain dari; cara berbicara, dari raut wajah, cara pandang dalam berpendapat.</w:t>
      </w:r>
    </w:p>
    <w:p w:rsidR="00F70AF2" w:rsidRPr="00F34F99" w:rsidRDefault="00F70AF2" w:rsidP="00CB36EB">
      <w:pPr>
        <w:autoSpaceDE w:val="0"/>
        <w:autoSpaceDN w:val="0"/>
        <w:adjustRightInd w:val="0"/>
        <w:spacing w:after="0" w:line="240" w:lineRule="auto"/>
        <w:jc w:val="both"/>
        <w:rPr>
          <w:rFonts w:ascii="Times New Roman" w:hAnsi="Times New Roman" w:cs="Times New Roman"/>
          <w:sz w:val="23"/>
          <w:szCs w:val="23"/>
        </w:rPr>
      </w:pPr>
    </w:p>
    <w:p w:rsidR="00CB36EB" w:rsidRPr="00707BD8" w:rsidRDefault="00CB36EB" w:rsidP="00CB36EB">
      <w:pPr>
        <w:spacing w:after="0" w:line="240" w:lineRule="auto"/>
        <w:jc w:val="both"/>
        <w:rPr>
          <w:rFonts w:ascii="Times New Roman" w:hAnsi="Times New Roman" w:cs="Times New Roman"/>
          <w:b/>
          <w:i/>
          <w:sz w:val="23"/>
          <w:szCs w:val="23"/>
        </w:rPr>
      </w:pPr>
      <w:r w:rsidRPr="00707BD8">
        <w:rPr>
          <w:rFonts w:ascii="Times New Roman" w:hAnsi="Times New Roman" w:cs="Times New Roman"/>
          <w:b/>
          <w:i/>
          <w:sz w:val="23"/>
          <w:szCs w:val="23"/>
        </w:rPr>
        <w:t>Teori Pembelajaran Sosial</w:t>
      </w:r>
    </w:p>
    <w:p w:rsidR="00CB36EB" w:rsidRDefault="00CB36EB" w:rsidP="00CB36EB">
      <w:pPr>
        <w:spacing w:after="0" w:line="240" w:lineRule="auto"/>
        <w:ind w:firstLine="567"/>
        <w:jc w:val="both"/>
        <w:rPr>
          <w:rFonts w:ascii="Times New Roman" w:hAnsi="Times New Roman" w:cs="Times New Roman"/>
          <w:sz w:val="23"/>
          <w:szCs w:val="23"/>
        </w:rPr>
      </w:pPr>
      <w:r w:rsidRPr="00896E5E">
        <w:rPr>
          <w:rFonts w:ascii="Times New Roman" w:hAnsi="Times New Roman" w:cs="Times New Roman"/>
          <w:sz w:val="23"/>
          <w:szCs w:val="23"/>
        </w:rPr>
        <w:t xml:space="preserve">Teori Pembelajaran Sosial (Sosial Learning Theory) dari Albert Bandura (Bandura 1997:330) menyatakan bahwa terjadi banyak pembelajaran melalui pengamatan pada perilaku orang lain. Teori ini merupakan teori pembelajaran umum yang dapat diaplikasikan pada bidang-bidang dampak media massa. </w:t>
      </w:r>
    </w:p>
    <w:p w:rsidR="00CB36EB" w:rsidRDefault="00CB36EB" w:rsidP="00CB36EB">
      <w:pPr>
        <w:spacing w:after="0" w:line="240" w:lineRule="auto"/>
        <w:ind w:firstLine="567"/>
        <w:jc w:val="both"/>
        <w:rPr>
          <w:rFonts w:ascii="Times New Roman" w:hAnsi="Times New Roman" w:cs="Times New Roman"/>
          <w:sz w:val="23"/>
          <w:szCs w:val="23"/>
        </w:rPr>
      </w:pPr>
      <w:r w:rsidRPr="00896E5E">
        <w:rPr>
          <w:rFonts w:ascii="Times New Roman" w:hAnsi="Times New Roman" w:cs="Times New Roman"/>
          <w:sz w:val="23"/>
          <w:szCs w:val="23"/>
        </w:rPr>
        <w:t>Berdasarkan teori ini masyarakat di Kelurahan Air Putih mampu mengambil pelajaran dari tayangan “Orang Pinggiran ” tersebut. Membangkitkan semangat toleransi dan solidaritas sosial terhadap orang-orang yang kurang mampu. Dari hasil penelitian, masyarakat di Kelurahan Air Putih setelah menonton Tayangan “Orang Pinggiran” akan mudah berempati ketika melihat orang – orang yang miskin atau kurang mampu. Mereka bisa merasakan apa yang orang miskin rasakan. Sehingga televisi sebagai pembelajaran sosial mempengaruhi mereka dalam merubah sikap mereka terhadap sesama manusia khususnya orang miskin.</w:t>
      </w:r>
    </w:p>
    <w:p w:rsidR="00CB36EB" w:rsidRDefault="00CB36EB" w:rsidP="00CB36EB">
      <w:pPr>
        <w:spacing w:after="0" w:line="240" w:lineRule="auto"/>
        <w:ind w:firstLine="567"/>
        <w:jc w:val="both"/>
        <w:rPr>
          <w:rFonts w:ascii="Times New Roman" w:hAnsi="Times New Roman" w:cs="Times New Roman"/>
          <w:sz w:val="23"/>
          <w:szCs w:val="23"/>
        </w:rPr>
      </w:pPr>
    </w:p>
    <w:p w:rsidR="00CB36EB" w:rsidRPr="00707BD8" w:rsidRDefault="00CB36EB" w:rsidP="00CB36EB">
      <w:pPr>
        <w:tabs>
          <w:tab w:val="left" w:pos="720"/>
          <w:tab w:val="left" w:pos="3040"/>
        </w:tabs>
        <w:spacing w:after="0" w:line="240" w:lineRule="auto"/>
        <w:jc w:val="both"/>
        <w:rPr>
          <w:rFonts w:ascii="Times New Roman" w:hAnsi="Times New Roman" w:cs="Times New Roman"/>
          <w:i/>
          <w:sz w:val="23"/>
          <w:szCs w:val="23"/>
        </w:rPr>
      </w:pPr>
      <w:r w:rsidRPr="00707BD8">
        <w:rPr>
          <w:rFonts w:ascii="Times New Roman" w:hAnsi="Times New Roman" w:cs="Times New Roman"/>
          <w:b/>
          <w:i/>
          <w:sz w:val="23"/>
          <w:szCs w:val="23"/>
        </w:rPr>
        <w:t>Hipotesis</w:t>
      </w:r>
      <w:r w:rsidRPr="00707BD8">
        <w:rPr>
          <w:rFonts w:ascii="Times New Roman" w:hAnsi="Times New Roman" w:cs="Times New Roman"/>
          <w:b/>
          <w:i/>
          <w:sz w:val="23"/>
          <w:szCs w:val="23"/>
        </w:rPr>
        <w:tab/>
      </w:r>
    </w:p>
    <w:p w:rsidR="00CB36EB" w:rsidRPr="0005196F" w:rsidRDefault="00CB36EB" w:rsidP="00CB36EB">
      <w:pPr>
        <w:pStyle w:val="Default"/>
        <w:tabs>
          <w:tab w:val="left" w:pos="1560"/>
          <w:tab w:val="left" w:pos="1843"/>
        </w:tabs>
        <w:ind w:left="1701" w:hanging="1701"/>
        <w:jc w:val="both"/>
        <w:rPr>
          <w:rFonts w:eastAsia="Times New Roman"/>
          <w:sz w:val="23"/>
          <w:szCs w:val="23"/>
        </w:rPr>
      </w:pPr>
      <w:r w:rsidRPr="0005196F">
        <w:rPr>
          <w:rFonts w:eastAsia="Times New Roman"/>
          <w:sz w:val="23"/>
          <w:szCs w:val="23"/>
        </w:rPr>
        <w:t>Hipotesis (H</w:t>
      </w:r>
      <w:r w:rsidRPr="0005196F">
        <w:rPr>
          <w:rFonts w:eastAsia="Times New Roman"/>
          <w:sz w:val="23"/>
          <w:szCs w:val="23"/>
          <w:vertAlign w:val="subscript"/>
        </w:rPr>
        <w:t>0</w:t>
      </w:r>
      <w:r w:rsidRPr="0005196F">
        <w:rPr>
          <w:rFonts w:eastAsia="Times New Roman"/>
          <w:sz w:val="23"/>
          <w:szCs w:val="23"/>
        </w:rPr>
        <w:t>)</w:t>
      </w:r>
      <w:r w:rsidRPr="0005196F">
        <w:rPr>
          <w:rFonts w:eastAsia="Times New Roman"/>
          <w:sz w:val="23"/>
          <w:szCs w:val="23"/>
        </w:rPr>
        <w:tab/>
        <w:t>:</w:t>
      </w:r>
      <w:r w:rsidRPr="0005196F">
        <w:rPr>
          <w:rFonts w:eastAsia="Times New Roman"/>
          <w:sz w:val="23"/>
          <w:szCs w:val="23"/>
        </w:rPr>
        <w:tab/>
        <w:t xml:space="preserve">Tidak ada pengaruh antara </w:t>
      </w:r>
      <w:r>
        <w:rPr>
          <w:sz w:val="23"/>
          <w:szCs w:val="23"/>
          <w:lang w:val="de-LU"/>
        </w:rPr>
        <w:t>Tayangan “Orang Pinggiran“</w:t>
      </w:r>
      <w:r w:rsidRPr="0005196F">
        <w:rPr>
          <w:sz w:val="23"/>
          <w:szCs w:val="23"/>
          <w:lang w:val="de-LU"/>
        </w:rPr>
        <w:t xml:space="preserve"> </w:t>
      </w:r>
      <w:r>
        <w:rPr>
          <w:sz w:val="23"/>
          <w:szCs w:val="23"/>
          <w:lang w:val="de-LU"/>
        </w:rPr>
        <w:t xml:space="preserve">di Trans 7 </w:t>
      </w:r>
      <w:r w:rsidRPr="0005196F">
        <w:rPr>
          <w:rFonts w:eastAsia="Times New Roman"/>
          <w:sz w:val="23"/>
          <w:szCs w:val="23"/>
        </w:rPr>
        <w:t xml:space="preserve">terhadap </w:t>
      </w:r>
      <w:r>
        <w:rPr>
          <w:rFonts w:eastAsia="Times New Roman"/>
          <w:sz w:val="23"/>
          <w:szCs w:val="23"/>
        </w:rPr>
        <w:t>sikap empati masyarakat</w:t>
      </w:r>
      <w:r w:rsidRPr="0005196F">
        <w:rPr>
          <w:rFonts w:eastAsia="Times New Roman"/>
          <w:sz w:val="23"/>
          <w:szCs w:val="23"/>
        </w:rPr>
        <w:t xml:space="preserve"> di </w:t>
      </w:r>
      <w:r>
        <w:rPr>
          <w:rFonts w:eastAsia="Times New Roman"/>
          <w:sz w:val="23"/>
          <w:szCs w:val="23"/>
        </w:rPr>
        <w:t>Kelurahan Air Putih</w:t>
      </w:r>
      <w:r w:rsidRPr="0005196F">
        <w:rPr>
          <w:rFonts w:eastAsia="Times New Roman"/>
          <w:sz w:val="23"/>
          <w:szCs w:val="23"/>
        </w:rPr>
        <w:t xml:space="preserve"> </w:t>
      </w:r>
      <w:r>
        <w:rPr>
          <w:rFonts w:eastAsia="Times New Roman"/>
          <w:sz w:val="23"/>
          <w:szCs w:val="23"/>
        </w:rPr>
        <w:t xml:space="preserve">Kecamatan Samarinda Ulu </w:t>
      </w:r>
      <w:r w:rsidRPr="0005196F">
        <w:rPr>
          <w:rFonts w:eastAsia="Times New Roman"/>
          <w:sz w:val="23"/>
          <w:szCs w:val="23"/>
        </w:rPr>
        <w:t>Kota Samarinda.</w:t>
      </w:r>
    </w:p>
    <w:p w:rsidR="00CB36EB" w:rsidRPr="0005196F" w:rsidRDefault="00CB36EB" w:rsidP="00CB36EB">
      <w:pPr>
        <w:tabs>
          <w:tab w:val="left" w:pos="993"/>
          <w:tab w:val="left" w:pos="1560"/>
          <w:tab w:val="left" w:pos="1701"/>
        </w:tabs>
        <w:spacing w:after="0" w:line="240" w:lineRule="auto"/>
        <w:ind w:left="1701" w:hanging="1701"/>
        <w:jc w:val="both"/>
        <w:rPr>
          <w:rFonts w:ascii="Times New Roman" w:eastAsia="Times New Roman" w:hAnsi="Times New Roman" w:cs="Times New Roman"/>
          <w:sz w:val="23"/>
          <w:szCs w:val="23"/>
        </w:rPr>
      </w:pPr>
      <w:r w:rsidRPr="0005196F">
        <w:rPr>
          <w:rFonts w:ascii="Times New Roman" w:hAnsi="Times New Roman" w:cs="Times New Roman"/>
          <w:sz w:val="23"/>
          <w:szCs w:val="23"/>
        </w:rPr>
        <w:t>Hipotesis (H</w:t>
      </w:r>
      <w:r w:rsidRPr="0005196F">
        <w:rPr>
          <w:rFonts w:ascii="Times New Roman" w:hAnsi="Times New Roman" w:cs="Times New Roman"/>
          <w:sz w:val="23"/>
          <w:szCs w:val="23"/>
          <w:vertAlign w:val="subscript"/>
        </w:rPr>
        <w:t>1</w:t>
      </w:r>
      <w:r w:rsidRPr="0005196F">
        <w:rPr>
          <w:rFonts w:ascii="Times New Roman" w:hAnsi="Times New Roman" w:cs="Times New Roman"/>
          <w:sz w:val="23"/>
          <w:szCs w:val="23"/>
        </w:rPr>
        <w:t>)</w:t>
      </w:r>
      <w:r w:rsidRPr="0005196F">
        <w:rPr>
          <w:rFonts w:ascii="Times New Roman" w:hAnsi="Times New Roman" w:cs="Times New Roman"/>
          <w:sz w:val="23"/>
          <w:szCs w:val="23"/>
        </w:rPr>
        <w:tab/>
        <w:t>:</w:t>
      </w:r>
      <w:r w:rsidRPr="0005196F">
        <w:rPr>
          <w:rFonts w:ascii="Times New Roman" w:hAnsi="Times New Roman" w:cs="Times New Roman"/>
          <w:sz w:val="23"/>
          <w:szCs w:val="23"/>
        </w:rPr>
        <w:tab/>
        <w:t xml:space="preserve">Ada </w:t>
      </w:r>
      <w:r w:rsidRPr="0005196F">
        <w:rPr>
          <w:rFonts w:ascii="Times New Roman" w:eastAsia="Times New Roman" w:hAnsi="Times New Roman" w:cs="Times New Roman"/>
          <w:sz w:val="23"/>
          <w:szCs w:val="23"/>
        </w:rPr>
        <w:t xml:space="preserve">pengaruh antara </w:t>
      </w:r>
      <w:r>
        <w:rPr>
          <w:rFonts w:ascii="Times New Roman" w:hAnsi="Times New Roman"/>
          <w:sz w:val="23"/>
          <w:szCs w:val="23"/>
          <w:lang w:val="de-LU"/>
        </w:rPr>
        <w:t>Tayangan “Orang Pinggiran“</w:t>
      </w:r>
      <w:r w:rsidRPr="0005196F">
        <w:rPr>
          <w:rFonts w:ascii="Times New Roman" w:hAnsi="Times New Roman"/>
          <w:sz w:val="23"/>
          <w:szCs w:val="23"/>
          <w:lang w:val="de-LU"/>
        </w:rPr>
        <w:t xml:space="preserve"> </w:t>
      </w:r>
      <w:r>
        <w:rPr>
          <w:rFonts w:ascii="Times New Roman" w:hAnsi="Times New Roman"/>
          <w:sz w:val="23"/>
          <w:szCs w:val="23"/>
          <w:lang w:val="de-LU"/>
        </w:rPr>
        <w:t xml:space="preserve">di Trans 7 </w:t>
      </w:r>
      <w:r w:rsidRPr="0005196F">
        <w:rPr>
          <w:rFonts w:ascii="Times New Roman" w:eastAsia="Times New Roman" w:hAnsi="Times New Roman" w:cs="Times New Roman"/>
          <w:sz w:val="23"/>
          <w:szCs w:val="23"/>
        </w:rPr>
        <w:t xml:space="preserve">terhadap </w:t>
      </w:r>
      <w:r>
        <w:rPr>
          <w:rFonts w:ascii="Times New Roman" w:eastAsia="Times New Roman" w:hAnsi="Times New Roman" w:cs="Times New Roman"/>
          <w:sz w:val="23"/>
          <w:szCs w:val="23"/>
        </w:rPr>
        <w:t>Sikap empati masyarakat</w:t>
      </w:r>
      <w:r w:rsidRPr="0005196F">
        <w:rPr>
          <w:rFonts w:ascii="Times New Roman" w:eastAsia="Times New Roman" w:hAnsi="Times New Roman" w:cs="Times New Roman"/>
          <w:sz w:val="23"/>
          <w:szCs w:val="23"/>
        </w:rPr>
        <w:t xml:space="preserve"> di </w:t>
      </w:r>
      <w:r>
        <w:rPr>
          <w:rFonts w:ascii="Times New Roman" w:eastAsia="Times New Roman" w:hAnsi="Times New Roman" w:cs="Times New Roman"/>
          <w:sz w:val="23"/>
          <w:szCs w:val="23"/>
        </w:rPr>
        <w:t>Kelurahan Air Putih</w:t>
      </w:r>
      <w:r w:rsidRPr="0005196F">
        <w:rPr>
          <w:rFonts w:ascii="Times New Roman" w:eastAsia="Times New Roman" w:hAnsi="Times New Roman" w:cs="Times New Roman"/>
          <w:sz w:val="23"/>
          <w:szCs w:val="23"/>
        </w:rPr>
        <w:t xml:space="preserve"> </w:t>
      </w:r>
      <w:r w:rsidRPr="00071400">
        <w:rPr>
          <w:rFonts w:ascii="Times New Roman" w:eastAsia="Times New Roman" w:hAnsi="Times New Roman" w:cs="Times New Roman"/>
          <w:sz w:val="23"/>
          <w:szCs w:val="23"/>
        </w:rPr>
        <w:t xml:space="preserve">Kecamatan Samarinda Ulu </w:t>
      </w:r>
      <w:r w:rsidRPr="0005196F">
        <w:rPr>
          <w:rFonts w:ascii="Times New Roman" w:eastAsia="Times New Roman" w:hAnsi="Times New Roman" w:cs="Times New Roman"/>
          <w:sz w:val="23"/>
          <w:szCs w:val="23"/>
        </w:rPr>
        <w:t>Kota Samarinda</w:t>
      </w:r>
    </w:p>
    <w:p w:rsidR="00CB36EB" w:rsidRPr="0005196F" w:rsidRDefault="00CB36EB" w:rsidP="00CB36EB">
      <w:pPr>
        <w:tabs>
          <w:tab w:val="left" w:pos="993"/>
          <w:tab w:val="left" w:pos="1560"/>
          <w:tab w:val="left" w:pos="1701"/>
        </w:tabs>
        <w:spacing w:after="0" w:line="240" w:lineRule="auto"/>
        <w:ind w:left="1701" w:hanging="1701"/>
        <w:jc w:val="both"/>
        <w:rPr>
          <w:rFonts w:ascii="Times New Roman" w:eastAsia="Times New Roman" w:hAnsi="Times New Roman" w:cs="Times New Roman"/>
          <w:sz w:val="23"/>
          <w:szCs w:val="23"/>
        </w:rPr>
      </w:pPr>
    </w:p>
    <w:p w:rsidR="00CB36EB" w:rsidRPr="00707BD8" w:rsidRDefault="00CB36EB" w:rsidP="00CB36EB">
      <w:pPr>
        <w:pStyle w:val="Default"/>
        <w:jc w:val="both"/>
        <w:rPr>
          <w:rFonts w:eastAsia="Times New Roman"/>
          <w:b/>
          <w:i/>
          <w:sz w:val="23"/>
          <w:szCs w:val="23"/>
        </w:rPr>
      </w:pPr>
      <w:r w:rsidRPr="00707BD8">
        <w:rPr>
          <w:rFonts w:eastAsia="Times New Roman"/>
          <w:b/>
          <w:i/>
          <w:sz w:val="23"/>
          <w:szCs w:val="23"/>
        </w:rPr>
        <w:t>Definisi Konsepsional</w:t>
      </w:r>
    </w:p>
    <w:p w:rsidR="00CB36EB" w:rsidRDefault="00CB36EB" w:rsidP="00CB36EB">
      <w:pPr>
        <w:autoSpaceDE w:val="0"/>
        <w:autoSpaceDN w:val="0"/>
        <w:adjustRightInd w:val="0"/>
        <w:spacing w:after="0" w:line="240" w:lineRule="auto"/>
        <w:jc w:val="both"/>
        <w:rPr>
          <w:rFonts w:ascii="Times New Roman" w:hAnsi="Times New Roman" w:cs="Times New Roman"/>
          <w:sz w:val="23"/>
          <w:szCs w:val="23"/>
          <w:lang w:val="id-ID"/>
        </w:rPr>
      </w:pPr>
      <w:r w:rsidRPr="0005196F">
        <w:rPr>
          <w:rFonts w:ascii="Times New Roman" w:hAnsi="Times New Roman" w:cs="Times New Roman"/>
          <w:sz w:val="23"/>
          <w:szCs w:val="23"/>
        </w:rPr>
        <w:t xml:space="preserve">Definisi konsepsional dalam penelitian ini adalah sebagai berikut: </w:t>
      </w:r>
    </w:p>
    <w:p w:rsidR="00CB36EB" w:rsidRDefault="00CB36EB" w:rsidP="00CB36EB">
      <w:pPr>
        <w:autoSpaceDE w:val="0"/>
        <w:autoSpaceDN w:val="0"/>
        <w:adjustRightInd w:val="0"/>
        <w:spacing w:after="0" w:line="240" w:lineRule="auto"/>
        <w:jc w:val="both"/>
        <w:rPr>
          <w:rFonts w:ascii="Times New Roman" w:hAnsi="Times New Roman" w:cs="Times New Roman"/>
          <w:sz w:val="23"/>
          <w:szCs w:val="23"/>
        </w:rPr>
      </w:pPr>
      <w:r w:rsidRPr="00533C52">
        <w:rPr>
          <w:rFonts w:ascii="Times New Roman" w:hAnsi="Times New Roman" w:cs="Times New Roman"/>
          <w:sz w:val="23"/>
          <w:szCs w:val="23"/>
          <w:lang w:val="id-ID"/>
        </w:rPr>
        <w:t>Tayangan Orang Pinggiran Di Trans 7 dalam skripsi ini adalah sebuah acara semi dokumenter yang mengangkat kisah kehidupan orang-orang yang ‘tidak beruntung’ di sekitar kita.  Di tayangkan melalui televisi dengan judul program “Orang Pinggiran” yang tayang setiap hari rabu sampai jumat di Trans 7. Tayangan ini diukur melalui 3 indikator yaitu Frekuensi, atensi dan durasi. Tayangan ini mampu mempengaruhi perasaan penontonnya untuk merasakan keadaan emosional orang lain baik itu seorang individu atau suatu kelompok khususnya Masyarakat yang di ukur melalui 2 indikator yaitu Kognitif dan Afektif.</w:t>
      </w:r>
    </w:p>
    <w:p w:rsidR="00CB36EB" w:rsidRPr="00533C52" w:rsidRDefault="00CB36EB" w:rsidP="00CB36EB">
      <w:pPr>
        <w:autoSpaceDE w:val="0"/>
        <w:autoSpaceDN w:val="0"/>
        <w:adjustRightInd w:val="0"/>
        <w:spacing w:after="0" w:line="240" w:lineRule="auto"/>
        <w:jc w:val="both"/>
        <w:rPr>
          <w:rFonts w:ascii="Times New Roman" w:hAnsi="Times New Roman" w:cs="Times New Roman"/>
          <w:sz w:val="23"/>
          <w:szCs w:val="23"/>
        </w:rPr>
      </w:pPr>
    </w:p>
    <w:p w:rsidR="00CB36EB" w:rsidRPr="0089217B" w:rsidRDefault="00CB36EB" w:rsidP="00CB36EB">
      <w:pPr>
        <w:spacing w:after="0" w:line="240" w:lineRule="auto"/>
        <w:rPr>
          <w:rFonts w:ascii="Times New Roman" w:hAnsi="Times New Roman" w:cs="Times New Roman"/>
          <w:b/>
          <w:bCs/>
          <w:sz w:val="23"/>
          <w:szCs w:val="23"/>
        </w:rPr>
      </w:pPr>
      <w:r w:rsidRPr="0005196F">
        <w:rPr>
          <w:rFonts w:ascii="Times New Roman" w:hAnsi="Times New Roman" w:cs="Times New Roman"/>
          <w:b/>
          <w:bCs/>
          <w:sz w:val="23"/>
          <w:szCs w:val="23"/>
          <w:lang w:val="sv-SE"/>
        </w:rPr>
        <w:t>Metode Penelitian</w:t>
      </w:r>
    </w:p>
    <w:p w:rsidR="00CB36EB" w:rsidRPr="00707BD8" w:rsidRDefault="00CB36EB" w:rsidP="00CB36EB">
      <w:pPr>
        <w:autoSpaceDE w:val="0"/>
        <w:autoSpaceDN w:val="0"/>
        <w:adjustRightInd w:val="0"/>
        <w:spacing w:after="0" w:line="240" w:lineRule="auto"/>
        <w:jc w:val="both"/>
        <w:rPr>
          <w:rFonts w:ascii="Times New Roman" w:hAnsi="Times New Roman" w:cs="Times New Roman"/>
          <w:b/>
          <w:i/>
          <w:sz w:val="23"/>
          <w:szCs w:val="23"/>
        </w:rPr>
      </w:pPr>
      <w:r w:rsidRPr="00707BD8">
        <w:rPr>
          <w:rFonts w:ascii="Times New Roman" w:hAnsi="Times New Roman" w:cs="Times New Roman"/>
          <w:b/>
          <w:bCs/>
          <w:i/>
          <w:sz w:val="23"/>
          <w:szCs w:val="23"/>
        </w:rPr>
        <w:t xml:space="preserve">Jenis Penelitian </w:t>
      </w:r>
    </w:p>
    <w:p w:rsidR="00CB36EB" w:rsidRPr="0005196F" w:rsidRDefault="00CB36EB" w:rsidP="00CB36EB">
      <w:pPr>
        <w:autoSpaceDE w:val="0"/>
        <w:autoSpaceDN w:val="0"/>
        <w:adjustRightInd w:val="0"/>
        <w:spacing w:after="0" w:line="240" w:lineRule="auto"/>
        <w:ind w:firstLine="567"/>
        <w:jc w:val="both"/>
        <w:rPr>
          <w:rFonts w:ascii="Times New Roman" w:hAnsi="Times New Roman" w:cs="Times New Roman"/>
          <w:sz w:val="23"/>
          <w:szCs w:val="23"/>
        </w:rPr>
      </w:pPr>
      <w:r w:rsidRPr="0005196F">
        <w:rPr>
          <w:rFonts w:ascii="Times New Roman" w:hAnsi="Times New Roman" w:cs="Times New Roman"/>
          <w:sz w:val="23"/>
          <w:szCs w:val="23"/>
        </w:rPr>
        <w:t xml:space="preserve">Dalam penelitian ini, jenis penelitian yang diambil yakni penelitian kuantitatif. Penelitian /kuantitatif menurut Kriyantono adalah riset yang menggambarkan atau menjelaskan suatu masalah yang hasilnya dapat digeneralisasikan. Dengan jenis penelitian eksplanatif karena sesuai dengan </w:t>
      </w:r>
      <w:r w:rsidRPr="0005196F">
        <w:rPr>
          <w:rFonts w:ascii="Times New Roman" w:hAnsi="Times New Roman" w:cs="Times New Roman"/>
          <w:sz w:val="23"/>
          <w:szCs w:val="23"/>
        </w:rPr>
        <w:lastRenderedPageBreak/>
        <w:t>masalah yang akan diteliti yakni terjadinya suatu fenomena dan ingin mengetahui pengaruh dari fenomena yang sudah terjadi itu pada khalayak yang dituju atau jenis penelitian yang digunakan untuk menjawab permasalahan yakni menjelaskan pengaruh antara dua variabel atau lebih. (Jalaluddin Rakhmat 2007:32)</w:t>
      </w:r>
    </w:p>
    <w:p w:rsidR="00CB36EB" w:rsidRPr="0005196F" w:rsidRDefault="00CB36EB" w:rsidP="00CB36EB">
      <w:pPr>
        <w:autoSpaceDE w:val="0"/>
        <w:autoSpaceDN w:val="0"/>
        <w:adjustRightInd w:val="0"/>
        <w:spacing w:after="0" w:line="240" w:lineRule="auto"/>
        <w:jc w:val="both"/>
        <w:rPr>
          <w:rFonts w:ascii="Times New Roman" w:hAnsi="Times New Roman" w:cs="Times New Roman"/>
          <w:sz w:val="23"/>
          <w:szCs w:val="23"/>
        </w:rPr>
      </w:pPr>
    </w:p>
    <w:p w:rsidR="00CB36EB" w:rsidRPr="00707BD8" w:rsidRDefault="00CB36EB" w:rsidP="00CB36EB">
      <w:pPr>
        <w:pStyle w:val="Default"/>
        <w:jc w:val="both"/>
        <w:rPr>
          <w:rFonts w:eastAsia="Times New Roman"/>
          <w:b/>
          <w:i/>
          <w:sz w:val="23"/>
          <w:szCs w:val="23"/>
        </w:rPr>
      </w:pPr>
      <w:r w:rsidRPr="00707BD8">
        <w:rPr>
          <w:rFonts w:eastAsia="Times New Roman"/>
          <w:b/>
          <w:i/>
          <w:sz w:val="23"/>
          <w:szCs w:val="23"/>
        </w:rPr>
        <w:t>Definisi Operasional</w:t>
      </w:r>
    </w:p>
    <w:p w:rsidR="00CB36EB" w:rsidRPr="0005196F" w:rsidRDefault="00CB36EB" w:rsidP="00CB36EB">
      <w:pPr>
        <w:pStyle w:val="Default"/>
        <w:ind w:firstLine="567"/>
        <w:jc w:val="both"/>
        <w:rPr>
          <w:sz w:val="23"/>
          <w:szCs w:val="23"/>
        </w:rPr>
      </w:pPr>
      <w:r w:rsidRPr="0005196F">
        <w:rPr>
          <w:sz w:val="23"/>
          <w:szCs w:val="23"/>
        </w:rPr>
        <w:t>Definisi Operasional merupakan gambaran teliti mengenai prosedur yang diperlukan untuk memasukkan unit-unit analisis ke dalam kategori-kategori tertentu dari tiap-tiap variabel (Bambang Prasetyo, 2005:90). Definisi operasional dalam penelitian ini sebagai berikut:</w:t>
      </w:r>
    </w:p>
    <w:p w:rsidR="00F70AF2" w:rsidRPr="00F70AF2" w:rsidRDefault="00F70AF2" w:rsidP="00F70AF2">
      <w:pPr>
        <w:numPr>
          <w:ilvl w:val="0"/>
          <w:numId w:val="18"/>
        </w:numPr>
        <w:autoSpaceDE w:val="0"/>
        <w:autoSpaceDN w:val="0"/>
        <w:adjustRightInd w:val="0"/>
        <w:spacing w:after="0" w:line="240" w:lineRule="auto"/>
        <w:jc w:val="both"/>
        <w:rPr>
          <w:rFonts w:ascii="Times New Roman" w:hAnsi="Times New Roman" w:cs="Times New Roman"/>
          <w:sz w:val="23"/>
          <w:szCs w:val="23"/>
        </w:rPr>
      </w:pPr>
      <w:r w:rsidRPr="00F70AF2">
        <w:rPr>
          <w:rFonts w:ascii="Times New Roman" w:hAnsi="Times New Roman" w:cs="Times New Roman"/>
          <w:sz w:val="23"/>
          <w:szCs w:val="23"/>
        </w:rPr>
        <w:t xml:space="preserve">Menurut </w:t>
      </w:r>
      <w:r w:rsidRPr="00F70AF2">
        <w:rPr>
          <w:rFonts w:ascii="Times New Roman" w:hAnsi="Times New Roman" w:cs="Times New Roman"/>
          <w:sz w:val="23"/>
          <w:szCs w:val="23"/>
          <w:lang w:val="de-LU"/>
        </w:rPr>
        <w:t>Ardianto dan Erdiana 2006:164, V</w:t>
      </w:r>
      <w:r w:rsidRPr="00F70AF2">
        <w:rPr>
          <w:rFonts w:ascii="Times New Roman" w:hAnsi="Times New Roman" w:cs="Times New Roman"/>
          <w:sz w:val="23"/>
          <w:szCs w:val="23"/>
        </w:rPr>
        <w:t xml:space="preserve">ariabel Tayangan “Orang Pinggiran” di televisi dengan indikator-indikator yang akan diteliti: </w:t>
      </w:r>
    </w:p>
    <w:p w:rsidR="00F70AF2" w:rsidRPr="00F70AF2" w:rsidRDefault="00F70AF2" w:rsidP="00F70AF2">
      <w:pPr>
        <w:numPr>
          <w:ilvl w:val="0"/>
          <w:numId w:val="17"/>
        </w:numPr>
        <w:autoSpaceDE w:val="0"/>
        <w:autoSpaceDN w:val="0"/>
        <w:adjustRightInd w:val="0"/>
        <w:spacing w:after="0" w:line="240" w:lineRule="auto"/>
        <w:jc w:val="both"/>
        <w:rPr>
          <w:rFonts w:ascii="Times New Roman" w:hAnsi="Times New Roman" w:cs="Times New Roman"/>
          <w:sz w:val="23"/>
          <w:szCs w:val="23"/>
        </w:rPr>
      </w:pPr>
      <w:r w:rsidRPr="00F70AF2">
        <w:rPr>
          <w:rFonts w:ascii="Times New Roman" w:hAnsi="Times New Roman" w:cs="Times New Roman"/>
          <w:sz w:val="23"/>
          <w:szCs w:val="23"/>
        </w:rPr>
        <w:t xml:space="preserve">Frekuensi </w:t>
      </w:r>
    </w:p>
    <w:p w:rsidR="00F70AF2" w:rsidRPr="00F70AF2" w:rsidRDefault="002E0318" w:rsidP="00F70AF2">
      <w:pPr>
        <w:numPr>
          <w:ilvl w:val="0"/>
          <w:numId w:val="17"/>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Atensi </w:t>
      </w:r>
    </w:p>
    <w:p w:rsidR="00F70AF2" w:rsidRPr="00F70AF2" w:rsidRDefault="002E0318" w:rsidP="00F70AF2">
      <w:pPr>
        <w:numPr>
          <w:ilvl w:val="0"/>
          <w:numId w:val="17"/>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Durasi</w:t>
      </w:r>
    </w:p>
    <w:p w:rsidR="00F70AF2" w:rsidRPr="00F70AF2" w:rsidRDefault="00F70AF2" w:rsidP="00F70AF2">
      <w:pPr>
        <w:autoSpaceDE w:val="0"/>
        <w:autoSpaceDN w:val="0"/>
        <w:adjustRightInd w:val="0"/>
        <w:spacing w:after="0" w:line="240" w:lineRule="auto"/>
        <w:ind w:left="928"/>
        <w:jc w:val="both"/>
        <w:rPr>
          <w:rFonts w:ascii="Times New Roman" w:hAnsi="Times New Roman" w:cs="Times New Roman"/>
          <w:sz w:val="23"/>
          <w:szCs w:val="23"/>
        </w:rPr>
      </w:pPr>
    </w:p>
    <w:p w:rsidR="00F70AF2" w:rsidRPr="00F70AF2" w:rsidRDefault="00F70AF2" w:rsidP="00F70AF2">
      <w:pPr>
        <w:numPr>
          <w:ilvl w:val="0"/>
          <w:numId w:val="18"/>
        </w:numPr>
        <w:autoSpaceDE w:val="0"/>
        <w:autoSpaceDN w:val="0"/>
        <w:adjustRightInd w:val="0"/>
        <w:spacing w:after="0" w:line="240" w:lineRule="auto"/>
        <w:jc w:val="both"/>
        <w:rPr>
          <w:rFonts w:ascii="Times New Roman" w:hAnsi="Times New Roman" w:cs="Times New Roman"/>
          <w:sz w:val="23"/>
          <w:szCs w:val="23"/>
        </w:rPr>
      </w:pPr>
      <w:r w:rsidRPr="00F70AF2">
        <w:rPr>
          <w:rFonts w:ascii="Times New Roman" w:hAnsi="Times New Roman" w:cs="Times New Roman"/>
          <w:sz w:val="23"/>
          <w:szCs w:val="23"/>
        </w:rPr>
        <w:t xml:space="preserve">Variabel Sikap empati menurut </w:t>
      </w:r>
      <w:r w:rsidRPr="00F70AF2">
        <w:rPr>
          <w:rFonts w:ascii="Times New Roman" w:hAnsi="Times New Roman"/>
          <w:sz w:val="23"/>
          <w:szCs w:val="23"/>
          <w:lang w:eastAsia="ko-KR"/>
        </w:rPr>
        <w:t>Eisenberg (2002) dalam Taufik (2012:43) meliputi :</w:t>
      </w:r>
    </w:p>
    <w:p w:rsidR="00F70AF2" w:rsidRPr="00F70AF2" w:rsidRDefault="00F70AF2" w:rsidP="00F70AF2">
      <w:pPr>
        <w:pStyle w:val="ListParagraph"/>
        <w:numPr>
          <w:ilvl w:val="0"/>
          <w:numId w:val="6"/>
        </w:numPr>
        <w:spacing w:after="0" w:line="240" w:lineRule="auto"/>
        <w:ind w:left="567" w:hanging="283"/>
        <w:jc w:val="both"/>
        <w:rPr>
          <w:rFonts w:ascii="Times New Roman" w:hAnsi="Times New Roman"/>
          <w:sz w:val="23"/>
          <w:szCs w:val="23"/>
          <w:lang w:eastAsia="ko-KR"/>
        </w:rPr>
      </w:pPr>
      <w:r w:rsidRPr="00F70AF2">
        <w:rPr>
          <w:rFonts w:ascii="Times New Roman" w:hAnsi="Times New Roman"/>
          <w:sz w:val="23"/>
          <w:szCs w:val="23"/>
          <w:lang w:eastAsia="ko-KR"/>
        </w:rPr>
        <w:t>Afektif, memahami perasaan orang lain dan kemampuan untuk mengambil  perspektif mereka. Pengetahuan tentang jenis pekerjaan apa saja yang biasa dikerjakan oleh rakyat miskin. Pandangan mengenai bagaimana rakyat miskin berjuang keras untuk hidup dan Merubah pandangan mengenai kehidupan rakyat miskin.</w:t>
      </w:r>
    </w:p>
    <w:p w:rsidR="00F70AF2" w:rsidRPr="00F70AF2" w:rsidRDefault="00F70AF2" w:rsidP="00F70AF2">
      <w:pPr>
        <w:pStyle w:val="ListParagraph"/>
        <w:numPr>
          <w:ilvl w:val="0"/>
          <w:numId w:val="6"/>
        </w:numPr>
        <w:spacing w:after="0" w:line="240" w:lineRule="auto"/>
        <w:ind w:left="567" w:hanging="283"/>
        <w:jc w:val="both"/>
        <w:rPr>
          <w:rFonts w:ascii="Times New Roman" w:hAnsi="Times New Roman"/>
          <w:sz w:val="23"/>
          <w:szCs w:val="23"/>
          <w:lang w:val="sv-SE"/>
        </w:rPr>
      </w:pPr>
      <w:r w:rsidRPr="00F70AF2">
        <w:rPr>
          <w:rFonts w:ascii="Times New Roman" w:hAnsi="Times New Roman"/>
          <w:sz w:val="23"/>
          <w:szCs w:val="23"/>
          <w:lang w:eastAsia="ko-KR"/>
        </w:rPr>
        <w:t>Kognitif</w:t>
      </w:r>
      <w:r w:rsidRPr="00F70AF2">
        <w:rPr>
          <w:rFonts w:ascii="Times New Roman" w:hAnsi="Times New Roman"/>
          <w:sz w:val="23"/>
          <w:szCs w:val="23"/>
          <w:lang w:val="sv-SE"/>
        </w:rPr>
        <w:t>, tanggapan emosional yang tepat bagi orang lain. Terlibat secara emosional merasakan kerasnya kehidupan rakyat miskin pada saat menonton Tayangan ”Orang Pinggiran” Di Trans 7.</w:t>
      </w:r>
    </w:p>
    <w:p w:rsidR="001A00F8" w:rsidRPr="001A00F8" w:rsidRDefault="001A00F8" w:rsidP="001A00F8">
      <w:pPr>
        <w:pStyle w:val="ListParagraph"/>
        <w:spacing w:after="0" w:line="240" w:lineRule="auto"/>
        <w:ind w:left="567"/>
        <w:jc w:val="both"/>
        <w:rPr>
          <w:rFonts w:ascii="Times New Roman" w:hAnsi="Times New Roman"/>
          <w:sz w:val="23"/>
          <w:szCs w:val="23"/>
        </w:rPr>
      </w:pPr>
    </w:p>
    <w:p w:rsidR="00CB36EB" w:rsidRPr="00707BD8" w:rsidRDefault="00CB36EB" w:rsidP="00CB36EB">
      <w:pPr>
        <w:spacing w:after="0" w:line="240" w:lineRule="auto"/>
        <w:rPr>
          <w:rFonts w:ascii="Times New Roman" w:hAnsi="Times New Roman" w:cs="Times New Roman"/>
          <w:b/>
          <w:bCs/>
          <w:i/>
          <w:sz w:val="23"/>
          <w:szCs w:val="23"/>
        </w:rPr>
      </w:pPr>
      <w:r w:rsidRPr="00707BD8">
        <w:rPr>
          <w:rFonts w:ascii="Times New Roman" w:hAnsi="Times New Roman" w:cs="Times New Roman"/>
          <w:b/>
          <w:bCs/>
          <w:i/>
          <w:sz w:val="23"/>
          <w:szCs w:val="23"/>
        </w:rPr>
        <w:t>Populasi, Sampling dan Sampel</w:t>
      </w:r>
    </w:p>
    <w:p w:rsidR="00CB36EB" w:rsidRPr="0005196F" w:rsidRDefault="00CB36EB" w:rsidP="00CB36EB">
      <w:pPr>
        <w:autoSpaceDE w:val="0"/>
        <w:autoSpaceDN w:val="0"/>
        <w:adjustRightInd w:val="0"/>
        <w:spacing w:after="0" w:line="240" w:lineRule="auto"/>
        <w:ind w:firstLine="567"/>
        <w:jc w:val="both"/>
        <w:rPr>
          <w:rFonts w:ascii="Times New Roman" w:hAnsi="Times New Roman" w:cs="Times New Roman"/>
          <w:bCs/>
          <w:sz w:val="23"/>
          <w:szCs w:val="23"/>
        </w:rPr>
      </w:pPr>
      <w:r w:rsidRPr="0005196F">
        <w:rPr>
          <w:rFonts w:ascii="Times New Roman" w:hAnsi="Times New Roman" w:cs="Times New Roman"/>
          <w:bCs/>
          <w:sz w:val="23"/>
          <w:szCs w:val="23"/>
        </w:rPr>
        <w:t xml:space="preserve">Populasi dalam penelitian ini adalah </w:t>
      </w:r>
      <w:r w:rsidRPr="00761A3C">
        <w:rPr>
          <w:rFonts w:ascii="Times New Roman" w:hAnsi="Times New Roman" w:cs="Times New Roman"/>
          <w:bCs/>
          <w:sz w:val="23"/>
          <w:szCs w:val="23"/>
        </w:rPr>
        <w:t>masyarakat berjenis kelamin Pria dan Wanita yang menonton tayangan “Orang Pinggiran” dari Usia 17 th - 50 th di lingkungan RT. 48 Kelurahan Air Putih Samarinda</w:t>
      </w:r>
      <w:r w:rsidR="003E3750">
        <w:rPr>
          <w:rFonts w:ascii="Times New Roman" w:hAnsi="Times New Roman" w:cs="Times New Roman"/>
          <w:bCs/>
          <w:sz w:val="23"/>
          <w:szCs w:val="23"/>
        </w:rPr>
        <w:t xml:space="preserve"> yang berjumlah 152 orang</w:t>
      </w:r>
      <w:r w:rsidRPr="00761A3C">
        <w:rPr>
          <w:rFonts w:ascii="Times New Roman" w:hAnsi="Times New Roman" w:cs="Times New Roman"/>
          <w:bCs/>
          <w:sz w:val="23"/>
          <w:szCs w:val="23"/>
        </w:rPr>
        <w:t>.</w:t>
      </w:r>
      <w:r w:rsidR="003E3750">
        <w:rPr>
          <w:rFonts w:ascii="Times New Roman" w:hAnsi="Times New Roman" w:cs="Times New Roman"/>
          <w:bCs/>
          <w:sz w:val="23"/>
          <w:szCs w:val="23"/>
        </w:rPr>
        <w:t xml:space="preserve"> </w:t>
      </w:r>
      <w:r w:rsidRPr="0005196F">
        <w:rPr>
          <w:rFonts w:ascii="Times New Roman" w:hAnsi="Times New Roman" w:cs="Times New Roman"/>
          <w:bCs/>
          <w:sz w:val="23"/>
          <w:szCs w:val="23"/>
        </w:rPr>
        <w:t>Sehingga dalam penelitian ini, maka sampel diambil dengan menggunakan rumus Slovin yang dikemukakan oleh Kriyantono (2008:162) karena ukuran sampel yang diketahui jumlahnya. Rumusnya seperti berikut :</w:t>
      </w:r>
    </w:p>
    <w:p w:rsidR="00CB36EB" w:rsidRDefault="00CB36EB" w:rsidP="00CB36EB">
      <w:pPr>
        <w:autoSpaceDE w:val="0"/>
        <w:autoSpaceDN w:val="0"/>
        <w:adjustRightInd w:val="0"/>
        <w:spacing w:after="0" w:line="240" w:lineRule="auto"/>
        <w:jc w:val="both"/>
        <w:rPr>
          <w:rFonts w:ascii="Times New Roman" w:hAnsi="Times New Roman" w:cs="Times New Roman"/>
          <w:bCs/>
          <w:sz w:val="23"/>
          <w:szCs w:val="23"/>
        </w:rPr>
      </w:pPr>
      <m:oMathPara>
        <m:oMathParaPr>
          <m:jc m:val="center"/>
        </m:oMathParaPr>
        <m:oMath>
          <m:r>
            <w:rPr>
              <w:rFonts w:ascii="Cambria Math" w:hAnsi="Cambria Math" w:cs="Times New Roman"/>
              <w:sz w:val="23"/>
              <w:szCs w:val="23"/>
            </w:rPr>
            <m:t>n</m:t>
          </m:r>
          <m:r>
            <w:rPr>
              <w:rFonts w:ascii="Cambria Math" w:hAnsi="Times New Roman" w:cs="Times New Roman"/>
              <w:sz w:val="23"/>
              <w:szCs w:val="23"/>
            </w:rPr>
            <m:t>=</m:t>
          </m:r>
          <m:f>
            <m:fPr>
              <m:ctrlPr>
                <w:rPr>
                  <w:rFonts w:ascii="Cambria Math" w:hAnsi="Times New Roman" w:cs="Times New Roman"/>
                  <w:bCs/>
                  <w:i/>
                  <w:sz w:val="23"/>
                  <w:szCs w:val="23"/>
                </w:rPr>
              </m:ctrlPr>
            </m:fPr>
            <m:num>
              <m:r>
                <w:rPr>
                  <w:rFonts w:ascii="Cambria Math" w:hAnsi="Cambria Math" w:cs="Times New Roman"/>
                  <w:sz w:val="23"/>
                  <w:szCs w:val="23"/>
                </w:rPr>
                <m:t>N</m:t>
              </m:r>
            </m:num>
            <m:den>
              <m:r>
                <w:rPr>
                  <w:rFonts w:ascii="Cambria Math" w:hAnsi="Times New Roman" w:cs="Times New Roman"/>
                  <w:sz w:val="23"/>
                  <w:szCs w:val="23"/>
                </w:rPr>
                <m:t>1+</m:t>
              </m:r>
              <m:r>
                <w:rPr>
                  <w:rFonts w:ascii="Cambria Math" w:hAnsi="Cambria Math" w:cs="Times New Roman"/>
                  <w:sz w:val="23"/>
                  <w:szCs w:val="23"/>
                </w:rPr>
                <m:t>N</m:t>
              </m:r>
              <m:sSup>
                <m:sSupPr>
                  <m:ctrlPr>
                    <w:rPr>
                      <w:rFonts w:ascii="Cambria Math" w:hAnsi="Times New Roman" w:cs="Times New Roman"/>
                      <w:bCs/>
                      <w:i/>
                      <w:sz w:val="23"/>
                      <w:szCs w:val="23"/>
                    </w:rPr>
                  </m:ctrlPr>
                </m:sSupPr>
                <m:e>
                  <m:r>
                    <w:rPr>
                      <w:rFonts w:ascii="Cambria Math" w:hAnsi="Cambria Math" w:cs="Times New Roman"/>
                      <w:sz w:val="23"/>
                      <w:szCs w:val="23"/>
                    </w:rPr>
                    <m:t>e</m:t>
                  </m:r>
                </m:e>
                <m:sup>
                  <m:r>
                    <w:rPr>
                      <w:rFonts w:ascii="Cambria Math" w:hAnsi="Times New Roman" w:cs="Times New Roman"/>
                      <w:sz w:val="23"/>
                      <w:szCs w:val="23"/>
                    </w:rPr>
                    <m:t>2</m:t>
                  </m:r>
                </m:sup>
              </m:sSup>
            </m:den>
          </m:f>
        </m:oMath>
      </m:oMathPara>
    </w:p>
    <w:p w:rsidR="00CB36EB" w:rsidRPr="00995CB5" w:rsidRDefault="00CB36EB" w:rsidP="00CB36EB">
      <w:pPr>
        <w:autoSpaceDE w:val="0"/>
        <w:autoSpaceDN w:val="0"/>
        <w:adjustRightInd w:val="0"/>
        <w:spacing w:line="240" w:lineRule="auto"/>
        <w:jc w:val="center"/>
        <w:rPr>
          <w:rFonts w:eastAsiaTheme="minorEastAsia"/>
          <w:sz w:val="23"/>
          <w:szCs w:val="23"/>
        </w:rPr>
      </w:pPr>
      <m:oMath>
        <m:r>
          <w:rPr>
            <w:rFonts w:ascii="Cambria Math" w:hAnsi="Cambria Math" w:cs="Times New Roman"/>
            <w:sz w:val="23"/>
            <w:szCs w:val="23"/>
          </w:rPr>
          <m:t>n</m:t>
        </m:r>
      </m:oMath>
      <w:r w:rsidRPr="00BA48B7">
        <w:rPr>
          <w:bCs/>
        </w:rPr>
        <w:t xml:space="preserve"> </w:t>
      </w:r>
      <w:r>
        <w:rPr>
          <w:bCs/>
        </w:rPr>
        <w:t xml:space="preserve">= </w:t>
      </w:r>
      <w:r w:rsidRPr="00BA48B7">
        <w:rPr>
          <w:bCs/>
        </w:rPr>
        <w:t xml:space="preserve">  </w:t>
      </w:r>
      <m:oMath>
        <m:f>
          <m:fPr>
            <m:ctrlPr>
              <w:rPr>
                <w:rFonts w:ascii="Cambria Math" w:hAnsi="Cambria Math"/>
                <w:bCs/>
                <w:i/>
                <w:sz w:val="28"/>
              </w:rPr>
            </m:ctrlPr>
          </m:fPr>
          <m:num>
            <m:r>
              <w:rPr>
                <w:rFonts w:ascii="Cambria Math" w:hAnsi="Cambria Math"/>
                <w:sz w:val="28"/>
              </w:rPr>
              <m:t>152</m:t>
            </m:r>
          </m:num>
          <m:den>
            <m:r>
              <w:rPr>
                <w:rFonts w:ascii="Cambria Math" w:hAnsi="Cambria Math"/>
                <w:sz w:val="28"/>
              </w:rPr>
              <m:t xml:space="preserve">1+152 </m:t>
            </m:r>
            <m:sSup>
              <m:sSupPr>
                <m:ctrlPr>
                  <w:rPr>
                    <w:rFonts w:ascii="Cambria Math" w:hAnsi="Cambria Math"/>
                    <w:bCs/>
                    <w:i/>
                    <w:sz w:val="28"/>
                  </w:rPr>
                </m:ctrlPr>
              </m:sSupPr>
              <m:e>
                <m:d>
                  <m:dPr>
                    <m:ctrlPr>
                      <w:rPr>
                        <w:rFonts w:ascii="Cambria Math" w:hAnsi="Cambria Math"/>
                        <w:i/>
                        <w:sz w:val="28"/>
                      </w:rPr>
                    </m:ctrlPr>
                  </m:dPr>
                  <m:e>
                    <m:r>
                      <w:rPr>
                        <w:rFonts w:ascii="Cambria Math" w:hAnsi="Cambria Math"/>
                        <w:sz w:val="28"/>
                      </w:rPr>
                      <m:t>0,1</m:t>
                    </m:r>
                  </m:e>
                </m:d>
              </m:e>
              <m:sup>
                <m:r>
                  <w:rPr>
                    <w:rFonts w:ascii="Cambria Math" w:hAnsi="Cambria Math"/>
                    <w:sz w:val="28"/>
                  </w:rPr>
                  <m:t>2</m:t>
                </m:r>
              </m:sup>
            </m:sSup>
          </m:den>
        </m:f>
      </m:oMath>
    </w:p>
    <w:p w:rsidR="00CB36EB" w:rsidRDefault="00CB36EB" w:rsidP="00CB36EB">
      <w:pPr>
        <w:autoSpaceDE w:val="0"/>
        <w:autoSpaceDN w:val="0"/>
        <w:adjustRightInd w:val="0"/>
        <w:spacing w:line="240" w:lineRule="auto"/>
        <w:jc w:val="center"/>
        <w:rPr>
          <w:rFonts w:ascii="Times New Roman" w:hAnsi="Times New Roman" w:cs="Times New Roman"/>
          <w:bCs/>
          <w:sz w:val="24"/>
        </w:rPr>
      </w:pPr>
      <m:oMath>
        <m:r>
          <w:rPr>
            <w:rFonts w:ascii="Cambria Math" w:hAnsi="Cambria Math" w:cs="Times New Roman"/>
            <w:sz w:val="23"/>
            <w:szCs w:val="23"/>
          </w:rPr>
          <m:t>n</m:t>
        </m:r>
      </m:oMath>
      <w:r w:rsidRPr="00BA48B7">
        <w:rPr>
          <w:bCs/>
        </w:rPr>
        <w:t xml:space="preserve"> =  </w:t>
      </w:r>
      <m:oMath>
        <m:f>
          <m:fPr>
            <m:ctrlPr>
              <w:rPr>
                <w:rFonts w:ascii="Cambria Math" w:hAnsi="Cambria Math"/>
                <w:bCs/>
                <w:i/>
                <w:sz w:val="28"/>
              </w:rPr>
            </m:ctrlPr>
          </m:fPr>
          <m:num>
            <m:r>
              <w:rPr>
                <w:rFonts w:ascii="Cambria Math" w:hAnsi="Cambria Math"/>
                <w:sz w:val="28"/>
              </w:rPr>
              <m:t>152</m:t>
            </m:r>
          </m:num>
          <m:den>
            <m:r>
              <w:rPr>
                <w:rFonts w:ascii="Cambria Math" w:hAnsi="Cambria Math"/>
                <w:sz w:val="28"/>
              </w:rPr>
              <m:t>2,52</m:t>
            </m:r>
          </m:den>
        </m:f>
      </m:oMath>
      <w:r w:rsidRPr="00BA48B7">
        <w:rPr>
          <w:bCs/>
        </w:rPr>
        <w:t xml:space="preserve">  </w:t>
      </w:r>
      <w:r w:rsidRPr="00995CB5">
        <w:rPr>
          <w:rFonts w:ascii="Times New Roman" w:hAnsi="Times New Roman" w:cs="Times New Roman"/>
          <w:bCs/>
          <w:sz w:val="24"/>
        </w:rPr>
        <w:t>=  60,31 Orang</w:t>
      </w:r>
    </w:p>
    <w:p w:rsidR="003E3750" w:rsidRPr="00BA48B7" w:rsidRDefault="003E3750" w:rsidP="00CB36EB">
      <w:pPr>
        <w:autoSpaceDE w:val="0"/>
        <w:autoSpaceDN w:val="0"/>
        <w:adjustRightInd w:val="0"/>
        <w:spacing w:line="240" w:lineRule="auto"/>
        <w:jc w:val="center"/>
        <w:rPr>
          <w:bCs/>
        </w:rPr>
      </w:pPr>
    </w:p>
    <w:p w:rsidR="00CB36EB" w:rsidRPr="0005196F" w:rsidRDefault="00CB36EB" w:rsidP="00CB36EB">
      <w:pPr>
        <w:autoSpaceDE w:val="0"/>
        <w:autoSpaceDN w:val="0"/>
        <w:adjustRightInd w:val="0"/>
        <w:spacing w:after="0" w:line="240" w:lineRule="auto"/>
        <w:jc w:val="both"/>
        <w:rPr>
          <w:rFonts w:ascii="Times New Roman" w:hAnsi="Times New Roman" w:cs="Times New Roman"/>
          <w:sz w:val="23"/>
          <w:szCs w:val="23"/>
        </w:rPr>
      </w:pPr>
      <w:r w:rsidRPr="0005196F">
        <w:rPr>
          <w:rFonts w:ascii="Times New Roman" w:hAnsi="Times New Roman" w:cs="Times New Roman"/>
          <w:sz w:val="23"/>
          <w:szCs w:val="23"/>
        </w:rPr>
        <w:lastRenderedPageBreak/>
        <w:t>Keterangan :</w:t>
      </w:r>
    </w:p>
    <w:p w:rsidR="00CB36EB" w:rsidRPr="0005196F" w:rsidRDefault="00CB36EB" w:rsidP="00CB36EB">
      <w:pPr>
        <w:tabs>
          <w:tab w:val="left" w:pos="567"/>
          <w:tab w:val="left" w:pos="851"/>
        </w:tabs>
        <w:autoSpaceDE w:val="0"/>
        <w:autoSpaceDN w:val="0"/>
        <w:adjustRightInd w:val="0"/>
        <w:spacing w:after="0" w:line="240" w:lineRule="auto"/>
        <w:ind w:left="567" w:hanging="567"/>
        <w:jc w:val="both"/>
        <w:rPr>
          <w:rFonts w:ascii="Times New Roman" w:hAnsi="Times New Roman" w:cs="Times New Roman"/>
          <w:sz w:val="23"/>
          <w:szCs w:val="23"/>
        </w:rPr>
      </w:pPr>
      <w:r w:rsidRPr="0005196F">
        <w:rPr>
          <w:rFonts w:ascii="Times New Roman" w:hAnsi="Times New Roman" w:cs="Times New Roman"/>
          <w:sz w:val="23"/>
          <w:szCs w:val="23"/>
        </w:rPr>
        <w:t>n</w:t>
      </w:r>
      <w:r w:rsidRPr="0005196F">
        <w:rPr>
          <w:rFonts w:ascii="Times New Roman" w:hAnsi="Times New Roman" w:cs="Times New Roman"/>
          <w:sz w:val="23"/>
          <w:szCs w:val="23"/>
        </w:rPr>
        <w:tab/>
        <w:t xml:space="preserve">: ukuran sampel </w:t>
      </w:r>
    </w:p>
    <w:p w:rsidR="00CB36EB" w:rsidRPr="0005196F" w:rsidRDefault="00CB36EB" w:rsidP="00CB36EB">
      <w:pPr>
        <w:tabs>
          <w:tab w:val="left" w:pos="567"/>
          <w:tab w:val="left" w:pos="851"/>
        </w:tabs>
        <w:autoSpaceDE w:val="0"/>
        <w:autoSpaceDN w:val="0"/>
        <w:adjustRightInd w:val="0"/>
        <w:spacing w:after="0" w:line="240" w:lineRule="auto"/>
        <w:ind w:left="567" w:hanging="567"/>
        <w:jc w:val="both"/>
        <w:rPr>
          <w:rFonts w:ascii="Times New Roman" w:hAnsi="Times New Roman" w:cs="Times New Roman"/>
          <w:sz w:val="23"/>
          <w:szCs w:val="23"/>
        </w:rPr>
      </w:pPr>
      <w:r w:rsidRPr="0005196F">
        <w:rPr>
          <w:rFonts w:ascii="Times New Roman" w:hAnsi="Times New Roman" w:cs="Times New Roman"/>
          <w:sz w:val="23"/>
          <w:szCs w:val="23"/>
        </w:rPr>
        <w:t>N</w:t>
      </w:r>
      <w:r w:rsidRPr="0005196F">
        <w:rPr>
          <w:rFonts w:ascii="Times New Roman" w:hAnsi="Times New Roman" w:cs="Times New Roman"/>
          <w:sz w:val="23"/>
          <w:szCs w:val="23"/>
        </w:rPr>
        <w:tab/>
        <w:t xml:space="preserve">: ukuran populasi </w:t>
      </w:r>
    </w:p>
    <w:p w:rsidR="00CB36EB" w:rsidRPr="0005196F" w:rsidRDefault="00CB36EB" w:rsidP="00CB36EB">
      <w:pPr>
        <w:tabs>
          <w:tab w:val="left" w:pos="567"/>
          <w:tab w:val="left" w:pos="851"/>
          <w:tab w:val="left" w:pos="1418"/>
        </w:tabs>
        <w:autoSpaceDE w:val="0"/>
        <w:autoSpaceDN w:val="0"/>
        <w:adjustRightInd w:val="0"/>
        <w:spacing w:after="0" w:line="240" w:lineRule="auto"/>
        <w:ind w:left="567" w:hanging="567"/>
        <w:jc w:val="both"/>
        <w:rPr>
          <w:rFonts w:ascii="Times New Roman" w:hAnsi="Times New Roman" w:cs="Times New Roman"/>
          <w:sz w:val="23"/>
          <w:szCs w:val="23"/>
        </w:rPr>
      </w:pPr>
      <w:r w:rsidRPr="0005196F">
        <w:rPr>
          <w:rFonts w:ascii="Times New Roman" w:hAnsi="Times New Roman" w:cs="Times New Roman"/>
          <w:sz w:val="23"/>
          <w:szCs w:val="23"/>
        </w:rPr>
        <w:t>e</w:t>
      </w:r>
      <w:r w:rsidRPr="0005196F">
        <w:rPr>
          <w:rFonts w:ascii="Times New Roman" w:hAnsi="Times New Roman" w:cs="Times New Roman"/>
          <w:sz w:val="23"/>
          <w:szCs w:val="23"/>
        </w:rPr>
        <w:tab/>
        <w:t xml:space="preserve">: kelonggaran ketidaktelitian karena kesalahan pengambilan sampel  yang </w:t>
      </w:r>
      <w:r>
        <w:rPr>
          <w:rFonts w:ascii="Times New Roman" w:hAnsi="Times New Roman" w:cs="Times New Roman"/>
          <w:sz w:val="23"/>
          <w:szCs w:val="23"/>
        </w:rPr>
        <w:t xml:space="preserve">  </w:t>
      </w:r>
      <w:r w:rsidRPr="0005196F">
        <w:rPr>
          <w:rFonts w:ascii="Times New Roman" w:hAnsi="Times New Roman" w:cs="Times New Roman"/>
          <w:sz w:val="23"/>
          <w:szCs w:val="23"/>
        </w:rPr>
        <w:t>dapat ditolerir, misalnya 2%, kemudian e dikuadratkan.</w:t>
      </w:r>
    </w:p>
    <w:p w:rsidR="00CB36EB" w:rsidRPr="0005196F" w:rsidRDefault="00CB36EB" w:rsidP="00CB36EB">
      <w:pPr>
        <w:tabs>
          <w:tab w:val="left" w:pos="567"/>
          <w:tab w:val="left" w:pos="851"/>
        </w:tabs>
        <w:autoSpaceDE w:val="0"/>
        <w:autoSpaceDN w:val="0"/>
        <w:adjustRightInd w:val="0"/>
        <w:spacing w:after="0" w:line="240" w:lineRule="auto"/>
        <w:jc w:val="both"/>
        <w:rPr>
          <w:rFonts w:ascii="Times New Roman" w:hAnsi="Times New Roman" w:cs="Times New Roman"/>
          <w:bCs/>
          <w:sz w:val="23"/>
          <w:szCs w:val="23"/>
        </w:rPr>
      </w:pPr>
      <w:r w:rsidRPr="0005196F">
        <w:rPr>
          <w:rFonts w:ascii="Times New Roman" w:hAnsi="Times New Roman" w:cs="Times New Roman"/>
          <w:bCs/>
          <w:sz w:val="23"/>
          <w:szCs w:val="23"/>
        </w:rPr>
        <w:t>1</w:t>
      </w:r>
      <w:r w:rsidRPr="0005196F">
        <w:rPr>
          <w:rFonts w:ascii="Times New Roman" w:hAnsi="Times New Roman" w:cs="Times New Roman"/>
          <w:bCs/>
          <w:sz w:val="23"/>
          <w:szCs w:val="23"/>
        </w:rPr>
        <w:tab/>
        <w:t xml:space="preserve">: Bilangan konstan </w:t>
      </w:r>
    </w:p>
    <w:p w:rsidR="00CB36EB" w:rsidRPr="0005196F" w:rsidRDefault="00CB36EB" w:rsidP="00CB36EB">
      <w:pPr>
        <w:autoSpaceDE w:val="0"/>
        <w:autoSpaceDN w:val="0"/>
        <w:adjustRightInd w:val="0"/>
        <w:spacing w:after="0" w:line="240" w:lineRule="auto"/>
        <w:jc w:val="both"/>
        <w:rPr>
          <w:rFonts w:ascii="Times New Roman" w:hAnsi="Times New Roman" w:cs="Times New Roman"/>
          <w:sz w:val="23"/>
          <w:szCs w:val="23"/>
        </w:rPr>
      </w:pPr>
      <w:r w:rsidRPr="0005196F">
        <w:rPr>
          <w:rFonts w:ascii="Times New Roman" w:hAnsi="Times New Roman" w:cs="Times New Roman"/>
          <w:sz w:val="23"/>
          <w:szCs w:val="23"/>
        </w:rPr>
        <w:t xml:space="preserve">Dari RT </w:t>
      </w:r>
      <w:r>
        <w:rPr>
          <w:rFonts w:ascii="Times New Roman" w:hAnsi="Times New Roman" w:cs="Times New Roman"/>
          <w:sz w:val="23"/>
          <w:szCs w:val="23"/>
        </w:rPr>
        <w:t xml:space="preserve">48 </w:t>
      </w:r>
      <w:r w:rsidRPr="0005196F">
        <w:rPr>
          <w:rFonts w:ascii="Times New Roman" w:hAnsi="Times New Roman" w:cs="Times New Roman"/>
          <w:sz w:val="23"/>
          <w:szCs w:val="23"/>
        </w:rPr>
        <w:t xml:space="preserve">tersebut di temukanlah </w:t>
      </w:r>
      <w:r w:rsidRPr="00761A3C">
        <w:rPr>
          <w:rFonts w:ascii="Times New Roman" w:hAnsi="Times New Roman" w:cs="Times New Roman"/>
          <w:bCs/>
          <w:sz w:val="23"/>
          <w:szCs w:val="23"/>
        </w:rPr>
        <w:t>yang menonton tayangan “Orang Pinggiran”</w:t>
      </w:r>
      <w:r>
        <w:rPr>
          <w:rFonts w:ascii="Times New Roman" w:hAnsi="Times New Roman" w:cs="Times New Roman"/>
          <w:sz w:val="23"/>
          <w:szCs w:val="23"/>
        </w:rPr>
        <w:t xml:space="preserve"> sebanyak 152 Orang</w:t>
      </w:r>
      <w:r w:rsidRPr="0005196F">
        <w:rPr>
          <w:rFonts w:ascii="Times New Roman" w:hAnsi="Times New Roman" w:cs="Times New Roman"/>
          <w:sz w:val="23"/>
          <w:szCs w:val="23"/>
        </w:rPr>
        <w:t>. Dengan menggunakan slovin, maka dit</w:t>
      </w:r>
      <w:r>
        <w:rPr>
          <w:rFonts w:ascii="Times New Roman" w:hAnsi="Times New Roman" w:cs="Times New Roman"/>
          <w:sz w:val="23"/>
          <w:szCs w:val="23"/>
        </w:rPr>
        <w:t>ariklah sampel yakni sebanyak 60</w:t>
      </w:r>
      <w:r w:rsidRPr="0005196F">
        <w:rPr>
          <w:rFonts w:ascii="Times New Roman" w:hAnsi="Times New Roman" w:cs="Times New Roman"/>
          <w:sz w:val="23"/>
          <w:szCs w:val="23"/>
        </w:rPr>
        <w:t xml:space="preserve"> </w:t>
      </w:r>
      <w:r>
        <w:rPr>
          <w:rFonts w:ascii="Times New Roman" w:hAnsi="Times New Roman" w:cs="Times New Roman"/>
          <w:sz w:val="23"/>
          <w:szCs w:val="23"/>
        </w:rPr>
        <w:t>orang</w:t>
      </w:r>
      <w:r w:rsidRPr="0005196F">
        <w:rPr>
          <w:rFonts w:ascii="Times New Roman" w:hAnsi="Times New Roman" w:cs="Times New Roman"/>
          <w:sz w:val="23"/>
          <w:szCs w:val="23"/>
        </w:rPr>
        <w:t>.</w:t>
      </w:r>
    </w:p>
    <w:p w:rsidR="00CB36EB" w:rsidRDefault="00CB36EB" w:rsidP="00CB36EB">
      <w:pPr>
        <w:tabs>
          <w:tab w:val="left" w:pos="540"/>
          <w:tab w:val="left" w:pos="1560"/>
          <w:tab w:val="left" w:pos="1843"/>
        </w:tabs>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9B2476">
        <w:rPr>
          <w:rFonts w:ascii="Times New Roman" w:hAnsi="Times New Roman" w:cs="Times New Roman"/>
          <w:sz w:val="23"/>
          <w:szCs w:val="23"/>
        </w:rPr>
        <w:t>Setelah mendapatkan jumlah sampel tersebut, maka peneliti kemudian mengunakan teknik simple random sampling, dimana peneliti menggunakan sampling acak sederhana karena cara pengambilan sampel dari semua anggota populasi dilakukan secara acak tanpa memperhatikan strata yang ada dalam populasi itu.</w:t>
      </w:r>
    </w:p>
    <w:p w:rsidR="00CB36EB" w:rsidRDefault="00CB36EB" w:rsidP="00CB36EB">
      <w:pPr>
        <w:tabs>
          <w:tab w:val="left" w:pos="540"/>
          <w:tab w:val="left" w:pos="1560"/>
          <w:tab w:val="left" w:pos="1843"/>
        </w:tabs>
        <w:autoSpaceDE w:val="0"/>
        <w:autoSpaceDN w:val="0"/>
        <w:adjustRightInd w:val="0"/>
        <w:spacing w:after="0" w:line="240" w:lineRule="auto"/>
        <w:jc w:val="both"/>
        <w:rPr>
          <w:rFonts w:ascii="Times New Roman" w:hAnsi="Times New Roman" w:cs="Times New Roman"/>
          <w:sz w:val="23"/>
          <w:szCs w:val="23"/>
        </w:rPr>
      </w:pPr>
    </w:p>
    <w:p w:rsidR="00CB36EB" w:rsidRDefault="00CB36EB" w:rsidP="00CB36EB">
      <w:pPr>
        <w:tabs>
          <w:tab w:val="left" w:pos="540"/>
          <w:tab w:val="left" w:pos="1560"/>
          <w:tab w:val="left" w:pos="1843"/>
        </w:tabs>
        <w:autoSpaceDE w:val="0"/>
        <w:autoSpaceDN w:val="0"/>
        <w:adjustRightInd w:val="0"/>
        <w:spacing w:after="0" w:line="240" w:lineRule="auto"/>
        <w:jc w:val="both"/>
        <w:rPr>
          <w:rFonts w:ascii="Times New Roman" w:hAnsi="Times New Roman" w:cs="Times New Roman"/>
          <w:b/>
          <w:bCs/>
          <w:i/>
          <w:sz w:val="23"/>
          <w:szCs w:val="23"/>
        </w:rPr>
      </w:pPr>
      <w:r w:rsidRPr="00707BD8">
        <w:rPr>
          <w:rFonts w:ascii="Times New Roman" w:hAnsi="Times New Roman" w:cs="Times New Roman"/>
          <w:b/>
          <w:bCs/>
          <w:i/>
          <w:sz w:val="23"/>
          <w:szCs w:val="23"/>
        </w:rPr>
        <w:t xml:space="preserve">Teknik Pengumpulan Data </w:t>
      </w:r>
    </w:p>
    <w:p w:rsidR="00CB36EB" w:rsidRPr="00F650BD" w:rsidRDefault="00CB36EB" w:rsidP="00CB36EB">
      <w:pPr>
        <w:tabs>
          <w:tab w:val="left" w:pos="540"/>
          <w:tab w:val="left" w:pos="1560"/>
          <w:tab w:val="left" w:pos="1843"/>
        </w:tabs>
        <w:autoSpaceDE w:val="0"/>
        <w:autoSpaceDN w:val="0"/>
        <w:adjustRightInd w:val="0"/>
        <w:spacing w:after="0" w:line="240" w:lineRule="auto"/>
        <w:jc w:val="both"/>
        <w:rPr>
          <w:rFonts w:ascii="Times New Roman" w:hAnsi="Times New Roman" w:cs="Times New Roman"/>
          <w:i/>
          <w:sz w:val="23"/>
          <w:szCs w:val="23"/>
        </w:rPr>
      </w:pPr>
      <w:r w:rsidRPr="0005196F">
        <w:rPr>
          <w:rFonts w:ascii="Times New Roman" w:hAnsi="Times New Roman"/>
          <w:bCs/>
          <w:sz w:val="23"/>
          <w:szCs w:val="23"/>
        </w:rPr>
        <w:t xml:space="preserve">Menurut </w:t>
      </w:r>
      <w:r w:rsidR="00F6594F">
        <w:rPr>
          <w:rFonts w:ascii="Times New Roman" w:hAnsi="Times New Roman"/>
          <w:bCs/>
          <w:sz w:val="23"/>
          <w:szCs w:val="23"/>
        </w:rPr>
        <w:t>Kriyantono(</w:t>
      </w:r>
      <w:r w:rsidRPr="0005196F">
        <w:rPr>
          <w:rFonts w:ascii="Times New Roman" w:hAnsi="Times New Roman"/>
          <w:bCs/>
          <w:sz w:val="23"/>
          <w:szCs w:val="23"/>
        </w:rPr>
        <w:t>2006:96</w:t>
      </w:r>
      <w:r w:rsidR="00F6594F">
        <w:rPr>
          <w:rFonts w:ascii="Times New Roman" w:hAnsi="Times New Roman"/>
          <w:bCs/>
          <w:sz w:val="23"/>
          <w:szCs w:val="23"/>
        </w:rPr>
        <w:t>)</w:t>
      </w:r>
      <w:r w:rsidRPr="0005196F">
        <w:rPr>
          <w:rFonts w:ascii="Times New Roman" w:hAnsi="Times New Roman"/>
          <w:bCs/>
          <w:sz w:val="23"/>
          <w:szCs w:val="23"/>
        </w:rPr>
        <w:t xml:space="preserve"> ada beberapa teknik pengumpulan data yakni:</w:t>
      </w:r>
    </w:p>
    <w:p w:rsidR="00CB36EB" w:rsidRPr="0005196F" w:rsidRDefault="00CB36EB" w:rsidP="00CB36EB">
      <w:pPr>
        <w:pStyle w:val="ListParagraph"/>
        <w:numPr>
          <w:ilvl w:val="0"/>
          <w:numId w:val="7"/>
        </w:numPr>
        <w:tabs>
          <w:tab w:val="left" w:pos="284"/>
        </w:tabs>
        <w:autoSpaceDE w:val="0"/>
        <w:autoSpaceDN w:val="0"/>
        <w:adjustRightInd w:val="0"/>
        <w:spacing w:after="0" w:line="240" w:lineRule="auto"/>
        <w:ind w:left="0" w:firstLine="0"/>
        <w:jc w:val="both"/>
        <w:rPr>
          <w:rFonts w:ascii="Times New Roman" w:hAnsi="Times New Roman"/>
          <w:bCs/>
          <w:sz w:val="23"/>
          <w:szCs w:val="23"/>
        </w:rPr>
      </w:pPr>
      <w:r w:rsidRPr="0005196F">
        <w:rPr>
          <w:rFonts w:ascii="Times New Roman" w:hAnsi="Times New Roman"/>
          <w:bCs/>
          <w:sz w:val="23"/>
          <w:szCs w:val="23"/>
          <w:lang w:val="en-US"/>
        </w:rPr>
        <w:t>Observasi</w:t>
      </w:r>
    </w:p>
    <w:p w:rsidR="00CB36EB" w:rsidRPr="0005196F" w:rsidRDefault="00CB36EB" w:rsidP="00CB36EB">
      <w:pPr>
        <w:pStyle w:val="ListParagraph"/>
        <w:numPr>
          <w:ilvl w:val="0"/>
          <w:numId w:val="7"/>
        </w:numPr>
        <w:autoSpaceDE w:val="0"/>
        <w:autoSpaceDN w:val="0"/>
        <w:adjustRightInd w:val="0"/>
        <w:spacing w:after="0" w:line="240" w:lineRule="auto"/>
        <w:ind w:left="284" w:hanging="284"/>
        <w:jc w:val="both"/>
        <w:rPr>
          <w:rFonts w:ascii="Times New Roman" w:hAnsi="Times New Roman"/>
          <w:bCs/>
          <w:sz w:val="23"/>
          <w:szCs w:val="23"/>
        </w:rPr>
      </w:pPr>
      <w:r w:rsidRPr="0005196F">
        <w:rPr>
          <w:rFonts w:ascii="Times New Roman" w:hAnsi="Times New Roman"/>
          <w:bCs/>
          <w:sz w:val="23"/>
          <w:szCs w:val="23"/>
          <w:lang w:val="en-US"/>
        </w:rPr>
        <w:t>Angket</w:t>
      </w:r>
    </w:p>
    <w:p w:rsidR="00CB36EB" w:rsidRPr="0005196F" w:rsidRDefault="00CB36EB" w:rsidP="00CB36EB">
      <w:pPr>
        <w:pStyle w:val="ListParagraph"/>
        <w:autoSpaceDE w:val="0"/>
        <w:autoSpaceDN w:val="0"/>
        <w:adjustRightInd w:val="0"/>
        <w:spacing w:after="0" w:line="240" w:lineRule="auto"/>
        <w:ind w:left="284"/>
        <w:jc w:val="both"/>
        <w:rPr>
          <w:rFonts w:ascii="Times New Roman" w:hAnsi="Times New Roman"/>
          <w:bCs/>
          <w:sz w:val="23"/>
          <w:szCs w:val="23"/>
        </w:rPr>
      </w:pPr>
    </w:p>
    <w:p w:rsidR="00CB36EB" w:rsidRPr="00707BD8" w:rsidRDefault="00CB36EB" w:rsidP="00CB36EB">
      <w:pPr>
        <w:autoSpaceDE w:val="0"/>
        <w:autoSpaceDN w:val="0"/>
        <w:adjustRightInd w:val="0"/>
        <w:spacing w:after="0" w:line="240" w:lineRule="auto"/>
        <w:jc w:val="both"/>
        <w:rPr>
          <w:rFonts w:ascii="Times New Roman" w:hAnsi="Times New Roman" w:cs="Times New Roman"/>
          <w:b/>
          <w:bCs/>
          <w:i/>
          <w:sz w:val="23"/>
          <w:szCs w:val="23"/>
        </w:rPr>
      </w:pPr>
      <w:r w:rsidRPr="00707BD8">
        <w:rPr>
          <w:rFonts w:ascii="Times New Roman" w:hAnsi="Times New Roman" w:cs="Times New Roman"/>
          <w:b/>
          <w:bCs/>
          <w:i/>
          <w:sz w:val="23"/>
          <w:szCs w:val="23"/>
        </w:rPr>
        <w:t>Alat Pengukur data</w:t>
      </w:r>
    </w:p>
    <w:p w:rsidR="00CB36EB" w:rsidRPr="0005196F" w:rsidRDefault="00CB36EB" w:rsidP="00CB36EB">
      <w:pPr>
        <w:pStyle w:val="ListParagraph"/>
        <w:autoSpaceDE w:val="0"/>
        <w:autoSpaceDN w:val="0"/>
        <w:adjustRightInd w:val="0"/>
        <w:spacing w:after="0" w:line="240" w:lineRule="auto"/>
        <w:ind w:left="0" w:firstLine="567"/>
        <w:jc w:val="both"/>
        <w:rPr>
          <w:rFonts w:ascii="Times New Roman" w:hAnsi="Times New Roman"/>
          <w:bCs/>
          <w:sz w:val="23"/>
          <w:szCs w:val="23"/>
          <w:lang w:val="en-US"/>
        </w:rPr>
      </w:pPr>
      <w:r w:rsidRPr="0005196F">
        <w:rPr>
          <w:rFonts w:ascii="Times New Roman" w:hAnsi="Times New Roman"/>
          <w:bCs/>
          <w:sz w:val="23"/>
          <w:szCs w:val="23"/>
          <w:lang w:val="en-US"/>
        </w:rPr>
        <w:t xml:space="preserve">Pengukuran merupakan angka-angka pada suatu variabel. Pengukuran sangatlah penting sebab dengan pengukuran suatu penelitian akan menghasilkan gambaran yang jelas dan akurat mengenai gejala yang diteliti. Pengukuran ini menggunakan skala Likert, yaitu skala yang digunakan untuk mengukur sikap, pendapat dan persepsi seseorang atau kelompok orang tentang fenomena sosial dalam penelitian tentang Pengaruh </w:t>
      </w:r>
      <w:r>
        <w:rPr>
          <w:rFonts w:ascii="Times New Roman" w:hAnsi="Times New Roman"/>
          <w:bCs/>
          <w:sz w:val="23"/>
          <w:szCs w:val="23"/>
          <w:lang w:val="en-US"/>
        </w:rPr>
        <w:t>Tayangan “Orang Pinggiran” di Trans 7</w:t>
      </w:r>
      <w:r w:rsidRPr="0005196F">
        <w:rPr>
          <w:rFonts w:ascii="Times New Roman" w:hAnsi="Times New Roman"/>
          <w:bCs/>
          <w:sz w:val="23"/>
          <w:szCs w:val="23"/>
          <w:lang w:val="en-US"/>
        </w:rPr>
        <w:t xml:space="preserve"> Terhadap </w:t>
      </w:r>
      <w:r>
        <w:rPr>
          <w:rFonts w:ascii="Times New Roman" w:hAnsi="Times New Roman"/>
          <w:bCs/>
          <w:sz w:val="23"/>
          <w:szCs w:val="23"/>
          <w:lang w:val="en-US"/>
        </w:rPr>
        <w:t xml:space="preserve">sikap empati masyarakat </w:t>
      </w:r>
      <w:r w:rsidRPr="0005196F">
        <w:rPr>
          <w:rFonts w:ascii="Times New Roman" w:hAnsi="Times New Roman"/>
          <w:bCs/>
          <w:sz w:val="23"/>
          <w:szCs w:val="23"/>
          <w:lang w:val="en-US"/>
        </w:rPr>
        <w:t xml:space="preserve">Di </w:t>
      </w:r>
      <w:r>
        <w:rPr>
          <w:rFonts w:ascii="Times New Roman" w:hAnsi="Times New Roman"/>
          <w:bCs/>
          <w:sz w:val="23"/>
          <w:szCs w:val="23"/>
          <w:lang w:val="en-US"/>
        </w:rPr>
        <w:t>Kelurahan Air Putih</w:t>
      </w:r>
      <w:r w:rsidRPr="0005196F">
        <w:rPr>
          <w:rFonts w:ascii="Times New Roman" w:hAnsi="Times New Roman"/>
          <w:bCs/>
          <w:sz w:val="23"/>
          <w:szCs w:val="23"/>
          <w:lang w:val="en-US"/>
        </w:rPr>
        <w:t xml:space="preserve"> Kota Samarinda.</w:t>
      </w:r>
    </w:p>
    <w:p w:rsidR="00CB36EB" w:rsidRPr="0005196F" w:rsidRDefault="00CB36EB" w:rsidP="00CB36EB">
      <w:pPr>
        <w:pStyle w:val="ListParagraph"/>
        <w:autoSpaceDE w:val="0"/>
        <w:autoSpaceDN w:val="0"/>
        <w:adjustRightInd w:val="0"/>
        <w:spacing w:after="0" w:line="240" w:lineRule="auto"/>
        <w:ind w:left="0"/>
        <w:jc w:val="both"/>
        <w:rPr>
          <w:rFonts w:ascii="Times New Roman" w:hAnsi="Times New Roman"/>
          <w:bCs/>
          <w:sz w:val="23"/>
          <w:szCs w:val="23"/>
          <w:lang w:val="en-US"/>
        </w:rPr>
      </w:pPr>
    </w:p>
    <w:p w:rsidR="00CB36EB" w:rsidRPr="00707BD8" w:rsidRDefault="00CB36EB" w:rsidP="00CB36EB">
      <w:pPr>
        <w:pStyle w:val="ListParagraph"/>
        <w:autoSpaceDE w:val="0"/>
        <w:autoSpaceDN w:val="0"/>
        <w:adjustRightInd w:val="0"/>
        <w:spacing w:after="0" w:line="240" w:lineRule="auto"/>
        <w:ind w:left="0"/>
        <w:jc w:val="both"/>
        <w:rPr>
          <w:rFonts w:ascii="Times New Roman" w:hAnsi="Times New Roman"/>
          <w:bCs/>
          <w:i/>
          <w:sz w:val="23"/>
          <w:szCs w:val="23"/>
          <w:lang w:val="en-US"/>
        </w:rPr>
      </w:pPr>
      <w:r w:rsidRPr="00707BD8">
        <w:rPr>
          <w:rFonts w:ascii="Times New Roman" w:hAnsi="Times New Roman"/>
          <w:b/>
          <w:bCs/>
          <w:i/>
          <w:sz w:val="23"/>
          <w:szCs w:val="23"/>
        </w:rPr>
        <w:t xml:space="preserve">Teknik Analisis Data </w:t>
      </w:r>
    </w:p>
    <w:p w:rsidR="00CB36EB" w:rsidRPr="0005196F" w:rsidRDefault="00CB36EB" w:rsidP="00CB36EB">
      <w:pPr>
        <w:pStyle w:val="ListParagraph"/>
        <w:autoSpaceDE w:val="0"/>
        <w:autoSpaceDN w:val="0"/>
        <w:adjustRightInd w:val="0"/>
        <w:spacing w:after="0" w:line="240" w:lineRule="auto"/>
        <w:ind w:left="0" w:firstLine="567"/>
        <w:jc w:val="both"/>
        <w:rPr>
          <w:rFonts w:ascii="Times New Roman" w:hAnsi="Times New Roman"/>
          <w:sz w:val="23"/>
          <w:szCs w:val="23"/>
          <w:lang w:val="en-US"/>
        </w:rPr>
      </w:pPr>
      <w:r w:rsidRPr="0005196F">
        <w:rPr>
          <w:rFonts w:ascii="Times New Roman" w:hAnsi="Times New Roman"/>
          <w:sz w:val="23"/>
          <w:szCs w:val="23"/>
        </w:rPr>
        <w:t>Dalam penelitian ini pertanyaan yang akan diajukan akan berupa per</w:t>
      </w:r>
      <w:r w:rsidRPr="0005196F">
        <w:rPr>
          <w:rFonts w:ascii="Times New Roman" w:hAnsi="Times New Roman"/>
          <w:sz w:val="23"/>
          <w:szCs w:val="23"/>
          <w:lang w:val="en-US"/>
        </w:rPr>
        <w:t>tanyaan dengan kriteria atau skor menurut Singarimbun (1995:110) masing-masing penelitian ada yang menggunakan jenjang 3 (1,2,3), jenjang 5 (1,2,3,4,5), dan jenjang 7 (1,2,3,4,5,6,7). Dalam penelitian ini penulis mengelompokkan jawab</w:t>
      </w:r>
      <w:r>
        <w:rPr>
          <w:rFonts w:ascii="Times New Roman" w:hAnsi="Times New Roman"/>
          <w:sz w:val="23"/>
          <w:szCs w:val="23"/>
          <w:lang w:val="en-US"/>
        </w:rPr>
        <w:t>an responden dalam nilai skala 5</w:t>
      </w:r>
      <w:r w:rsidRPr="0005196F">
        <w:rPr>
          <w:rFonts w:ascii="Times New Roman" w:hAnsi="Times New Roman"/>
          <w:sz w:val="23"/>
          <w:szCs w:val="23"/>
          <w:lang w:val="en-US"/>
        </w:rPr>
        <w:t xml:space="preserve"> jenjang dengan masing-masing diberikan nilai yaitu :</w:t>
      </w:r>
    </w:p>
    <w:p w:rsidR="00CB36EB" w:rsidRDefault="00CB36EB" w:rsidP="00CB36EB">
      <w:pPr>
        <w:numPr>
          <w:ilvl w:val="0"/>
          <w:numId w:val="19"/>
        </w:numPr>
        <w:autoSpaceDE w:val="0"/>
        <w:autoSpaceDN w:val="0"/>
        <w:adjustRightInd w:val="0"/>
        <w:spacing w:after="0" w:line="240" w:lineRule="auto"/>
        <w:jc w:val="both"/>
        <w:rPr>
          <w:rFonts w:ascii="Times New Roman" w:eastAsia="Times New Roman" w:hAnsi="Times New Roman" w:cs="Times New Roman"/>
          <w:color w:val="000000"/>
          <w:sz w:val="23"/>
          <w:szCs w:val="23"/>
          <w:lang w:eastAsia="id-ID"/>
        </w:rPr>
      </w:pPr>
      <w:r w:rsidRPr="00BB4680">
        <w:rPr>
          <w:rFonts w:ascii="Times New Roman" w:eastAsia="Times New Roman" w:hAnsi="Times New Roman" w:cs="Times New Roman"/>
          <w:color w:val="000000"/>
          <w:sz w:val="23"/>
          <w:szCs w:val="23"/>
          <w:lang w:eastAsia="id-ID"/>
        </w:rPr>
        <w:t>Sangat Setuju</w:t>
      </w:r>
      <w:r w:rsidRPr="00BB4680">
        <w:rPr>
          <w:rFonts w:ascii="Times New Roman" w:eastAsia="Times New Roman" w:hAnsi="Times New Roman" w:cs="Times New Roman"/>
          <w:color w:val="000000"/>
          <w:sz w:val="23"/>
          <w:szCs w:val="23"/>
          <w:lang w:eastAsia="id-ID"/>
        </w:rPr>
        <w:tab/>
      </w:r>
      <w:r w:rsidR="00B34666">
        <w:rPr>
          <w:rFonts w:ascii="Times New Roman" w:eastAsia="Times New Roman" w:hAnsi="Times New Roman" w:cs="Times New Roman"/>
          <w:color w:val="000000"/>
          <w:sz w:val="23"/>
          <w:szCs w:val="23"/>
          <w:lang w:eastAsia="id-ID"/>
        </w:rPr>
        <w:tab/>
      </w:r>
      <w:r w:rsidRPr="00BB4680">
        <w:rPr>
          <w:rFonts w:ascii="Times New Roman" w:eastAsia="Times New Roman" w:hAnsi="Times New Roman" w:cs="Times New Roman"/>
          <w:color w:val="000000"/>
          <w:sz w:val="23"/>
          <w:szCs w:val="23"/>
          <w:lang w:eastAsia="id-ID"/>
        </w:rPr>
        <w:t>(Skor 5)</w:t>
      </w:r>
    </w:p>
    <w:p w:rsidR="00CB36EB" w:rsidRDefault="00CB36EB" w:rsidP="00CB36EB">
      <w:pPr>
        <w:numPr>
          <w:ilvl w:val="0"/>
          <w:numId w:val="19"/>
        </w:numPr>
        <w:autoSpaceDE w:val="0"/>
        <w:autoSpaceDN w:val="0"/>
        <w:adjustRightInd w:val="0"/>
        <w:spacing w:after="0" w:line="240" w:lineRule="auto"/>
        <w:jc w:val="both"/>
        <w:rPr>
          <w:rFonts w:ascii="Times New Roman" w:eastAsia="Times New Roman" w:hAnsi="Times New Roman" w:cs="Times New Roman"/>
          <w:color w:val="000000"/>
          <w:sz w:val="23"/>
          <w:szCs w:val="23"/>
          <w:lang w:eastAsia="id-ID"/>
        </w:rPr>
      </w:pPr>
      <w:r w:rsidRPr="00BB4680">
        <w:rPr>
          <w:rFonts w:ascii="Times New Roman" w:eastAsia="Times New Roman" w:hAnsi="Times New Roman" w:cs="Times New Roman"/>
          <w:color w:val="000000"/>
          <w:sz w:val="23"/>
          <w:szCs w:val="23"/>
          <w:lang w:eastAsia="id-ID"/>
        </w:rPr>
        <w:t>Setuju</w:t>
      </w:r>
      <w:r w:rsidRPr="00BB4680">
        <w:rPr>
          <w:rFonts w:ascii="Times New Roman" w:eastAsia="Times New Roman" w:hAnsi="Times New Roman" w:cs="Times New Roman"/>
          <w:color w:val="000000"/>
          <w:sz w:val="23"/>
          <w:szCs w:val="23"/>
          <w:lang w:eastAsia="id-ID"/>
        </w:rPr>
        <w:tab/>
      </w:r>
      <w:r>
        <w:rPr>
          <w:rFonts w:ascii="Times New Roman" w:eastAsia="Times New Roman" w:hAnsi="Times New Roman" w:cs="Times New Roman"/>
          <w:color w:val="000000"/>
          <w:sz w:val="23"/>
          <w:szCs w:val="23"/>
          <w:lang w:eastAsia="id-ID"/>
        </w:rPr>
        <w:tab/>
      </w:r>
      <w:r w:rsidR="00B34666">
        <w:rPr>
          <w:rFonts w:ascii="Times New Roman" w:eastAsia="Times New Roman" w:hAnsi="Times New Roman" w:cs="Times New Roman"/>
          <w:color w:val="000000"/>
          <w:sz w:val="23"/>
          <w:szCs w:val="23"/>
          <w:lang w:eastAsia="id-ID"/>
        </w:rPr>
        <w:tab/>
      </w:r>
      <w:r w:rsidRPr="00BB4680">
        <w:rPr>
          <w:rFonts w:ascii="Times New Roman" w:eastAsia="Times New Roman" w:hAnsi="Times New Roman" w:cs="Times New Roman"/>
          <w:color w:val="000000"/>
          <w:sz w:val="23"/>
          <w:szCs w:val="23"/>
          <w:lang w:eastAsia="id-ID"/>
        </w:rPr>
        <w:t>(Skor 4)</w:t>
      </w:r>
    </w:p>
    <w:p w:rsidR="00CB36EB" w:rsidRDefault="00CB36EB" w:rsidP="00CB36EB">
      <w:pPr>
        <w:numPr>
          <w:ilvl w:val="0"/>
          <w:numId w:val="19"/>
        </w:numPr>
        <w:autoSpaceDE w:val="0"/>
        <w:autoSpaceDN w:val="0"/>
        <w:adjustRightInd w:val="0"/>
        <w:spacing w:after="0" w:line="240" w:lineRule="auto"/>
        <w:jc w:val="both"/>
        <w:rPr>
          <w:rFonts w:ascii="Times New Roman" w:eastAsia="Times New Roman" w:hAnsi="Times New Roman" w:cs="Times New Roman"/>
          <w:color w:val="000000"/>
          <w:sz w:val="23"/>
          <w:szCs w:val="23"/>
          <w:lang w:eastAsia="id-ID"/>
        </w:rPr>
      </w:pPr>
      <w:r w:rsidRPr="00BB4680">
        <w:rPr>
          <w:rFonts w:ascii="Times New Roman" w:eastAsia="Times New Roman" w:hAnsi="Times New Roman" w:cs="Times New Roman"/>
          <w:color w:val="000000"/>
          <w:sz w:val="23"/>
          <w:szCs w:val="23"/>
          <w:lang w:eastAsia="id-ID"/>
        </w:rPr>
        <w:t>Ragu-ragu</w:t>
      </w:r>
      <w:r w:rsidRPr="00BB4680">
        <w:rPr>
          <w:rFonts w:ascii="Times New Roman" w:eastAsia="Times New Roman" w:hAnsi="Times New Roman" w:cs="Times New Roman"/>
          <w:color w:val="000000"/>
          <w:sz w:val="23"/>
          <w:szCs w:val="23"/>
          <w:lang w:eastAsia="id-ID"/>
        </w:rPr>
        <w:tab/>
      </w:r>
      <w:r>
        <w:rPr>
          <w:rFonts w:ascii="Times New Roman" w:eastAsia="Times New Roman" w:hAnsi="Times New Roman" w:cs="Times New Roman"/>
          <w:color w:val="000000"/>
          <w:sz w:val="23"/>
          <w:szCs w:val="23"/>
          <w:lang w:eastAsia="id-ID"/>
        </w:rPr>
        <w:tab/>
      </w:r>
      <w:r w:rsidR="00B34666">
        <w:rPr>
          <w:rFonts w:ascii="Times New Roman" w:eastAsia="Times New Roman" w:hAnsi="Times New Roman" w:cs="Times New Roman"/>
          <w:color w:val="000000"/>
          <w:sz w:val="23"/>
          <w:szCs w:val="23"/>
          <w:lang w:eastAsia="id-ID"/>
        </w:rPr>
        <w:tab/>
      </w:r>
      <w:r w:rsidRPr="00BB4680">
        <w:rPr>
          <w:rFonts w:ascii="Times New Roman" w:eastAsia="Times New Roman" w:hAnsi="Times New Roman" w:cs="Times New Roman"/>
          <w:color w:val="000000"/>
          <w:sz w:val="23"/>
          <w:szCs w:val="23"/>
          <w:lang w:eastAsia="id-ID"/>
        </w:rPr>
        <w:t>(Skor 3)</w:t>
      </w:r>
    </w:p>
    <w:p w:rsidR="00CB36EB" w:rsidRDefault="00CB36EB" w:rsidP="00CB36EB">
      <w:pPr>
        <w:numPr>
          <w:ilvl w:val="0"/>
          <w:numId w:val="19"/>
        </w:numPr>
        <w:autoSpaceDE w:val="0"/>
        <w:autoSpaceDN w:val="0"/>
        <w:adjustRightInd w:val="0"/>
        <w:spacing w:after="0" w:line="240" w:lineRule="auto"/>
        <w:jc w:val="both"/>
        <w:rPr>
          <w:rFonts w:ascii="Times New Roman" w:eastAsia="Times New Roman" w:hAnsi="Times New Roman" w:cs="Times New Roman"/>
          <w:color w:val="000000"/>
          <w:sz w:val="23"/>
          <w:szCs w:val="23"/>
          <w:lang w:eastAsia="id-ID"/>
        </w:rPr>
      </w:pPr>
      <w:r w:rsidRPr="00BB4680">
        <w:rPr>
          <w:rFonts w:ascii="Times New Roman" w:eastAsia="Times New Roman" w:hAnsi="Times New Roman" w:cs="Times New Roman"/>
          <w:color w:val="000000"/>
          <w:sz w:val="23"/>
          <w:szCs w:val="23"/>
          <w:lang w:eastAsia="id-ID"/>
        </w:rPr>
        <w:t>Tidak Setuju</w:t>
      </w:r>
      <w:r w:rsidRPr="00BB4680">
        <w:rPr>
          <w:rFonts w:ascii="Times New Roman" w:eastAsia="Times New Roman" w:hAnsi="Times New Roman" w:cs="Times New Roman"/>
          <w:color w:val="000000"/>
          <w:sz w:val="23"/>
          <w:szCs w:val="23"/>
          <w:lang w:eastAsia="id-ID"/>
        </w:rPr>
        <w:tab/>
      </w:r>
      <w:r>
        <w:rPr>
          <w:rFonts w:ascii="Times New Roman" w:eastAsia="Times New Roman" w:hAnsi="Times New Roman" w:cs="Times New Roman"/>
          <w:color w:val="000000"/>
          <w:sz w:val="23"/>
          <w:szCs w:val="23"/>
          <w:lang w:eastAsia="id-ID"/>
        </w:rPr>
        <w:tab/>
      </w:r>
      <w:r w:rsidRPr="00BB4680">
        <w:rPr>
          <w:rFonts w:ascii="Times New Roman" w:eastAsia="Times New Roman" w:hAnsi="Times New Roman" w:cs="Times New Roman"/>
          <w:color w:val="000000"/>
          <w:sz w:val="23"/>
          <w:szCs w:val="23"/>
          <w:lang w:eastAsia="id-ID"/>
        </w:rPr>
        <w:t>(Skor 2)</w:t>
      </w:r>
    </w:p>
    <w:p w:rsidR="00CB36EB" w:rsidRDefault="00CB36EB" w:rsidP="00CB36EB">
      <w:pPr>
        <w:numPr>
          <w:ilvl w:val="0"/>
          <w:numId w:val="19"/>
        </w:numPr>
        <w:autoSpaceDE w:val="0"/>
        <w:autoSpaceDN w:val="0"/>
        <w:adjustRightInd w:val="0"/>
        <w:spacing w:after="0" w:line="240" w:lineRule="auto"/>
        <w:jc w:val="both"/>
        <w:rPr>
          <w:rFonts w:ascii="Times New Roman" w:eastAsia="Times New Roman" w:hAnsi="Times New Roman" w:cs="Times New Roman"/>
          <w:color w:val="000000"/>
          <w:sz w:val="23"/>
          <w:szCs w:val="23"/>
          <w:lang w:eastAsia="id-ID"/>
        </w:rPr>
      </w:pPr>
      <w:r w:rsidRPr="00BB4680">
        <w:rPr>
          <w:rFonts w:ascii="Times New Roman" w:eastAsia="Times New Roman" w:hAnsi="Times New Roman" w:cs="Times New Roman"/>
          <w:color w:val="000000"/>
          <w:sz w:val="23"/>
          <w:szCs w:val="23"/>
          <w:lang w:eastAsia="id-ID"/>
        </w:rPr>
        <w:t>Sangat Tidak Setuju</w:t>
      </w:r>
      <w:r w:rsidRPr="00BB4680">
        <w:rPr>
          <w:rFonts w:ascii="Times New Roman" w:eastAsia="Times New Roman" w:hAnsi="Times New Roman" w:cs="Times New Roman"/>
          <w:color w:val="000000"/>
          <w:sz w:val="23"/>
          <w:szCs w:val="23"/>
          <w:lang w:eastAsia="id-ID"/>
        </w:rPr>
        <w:tab/>
        <w:t>(Skor 1)</w:t>
      </w:r>
    </w:p>
    <w:p w:rsidR="001A00F8" w:rsidRDefault="001A00F8" w:rsidP="00CB36EB">
      <w:pPr>
        <w:autoSpaceDE w:val="0"/>
        <w:autoSpaceDN w:val="0"/>
        <w:adjustRightInd w:val="0"/>
        <w:spacing w:after="0" w:line="240" w:lineRule="auto"/>
        <w:ind w:left="720"/>
        <w:jc w:val="both"/>
        <w:rPr>
          <w:rFonts w:ascii="Times New Roman" w:eastAsia="Times New Roman" w:hAnsi="Times New Roman" w:cs="Times New Roman"/>
          <w:color w:val="000000"/>
          <w:sz w:val="23"/>
          <w:szCs w:val="23"/>
          <w:lang w:eastAsia="id-ID"/>
        </w:rPr>
      </w:pPr>
    </w:p>
    <w:p w:rsidR="00463077" w:rsidRDefault="00463077" w:rsidP="00CB36EB">
      <w:pPr>
        <w:autoSpaceDE w:val="0"/>
        <w:autoSpaceDN w:val="0"/>
        <w:adjustRightInd w:val="0"/>
        <w:spacing w:after="0" w:line="240" w:lineRule="auto"/>
        <w:ind w:left="720"/>
        <w:jc w:val="both"/>
        <w:rPr>
          <w:rFonts w:ascii="Times New Roman" w:eastAsia="Times New Roman" w:hAnsi="Times New Roman" w:cs="Times New Roman"/>
          <w:color w:val="000000"/>
          <w:sz w:val="23"/>
          <w:szCs w:val="23"/>
          <w:lang w:eastAsia="id-ID"/>
        </w:rPr>
      </w:pPr>
    </w:p>
    <w:p w:rsidR="00F6594F" w:rsidRPr="00BB4680" w:rsidRDefault="00F6594F" w:rsidP="00CB36EB">
      <w:pPr>
        <w:autoSpaceDE w:val="0"/>
        <w:autoSpaceDN w:val="0"/>
        <w:adjustRightInd w:val="0"/>
        <w:spacing w:after="0" w:line="240" w:lineRule="auto"/>
        <w:ind w:left="720"/>
        <w:jc w:val="both"/>
        <w:rPr>
          <w:rFonts w:ascii="Times New Roman" w:eastAsia="Times New Roman" w:hAnsi="Times New Roman" w:cs="Times New Roman"/>
          <w:color w:val="000000"/>
          <w:sz w:val="23"/>
          <w:szCs w:val="23"/>
          <w:lang w:eastAsia="id-ID"/>
        </w:rPr>
      </w:pPr>
    </w:p>
    <w:p w:rsidR="00CB36EB" w:rsidRPr="0005196F" w:rsidRDefault="00CB36EB" w:rsidP="00CB36EB">
      <w:pPr>
        <w:autoSpaceDE w:val="0"/>
        <w:autoSpaceDN w:val="0"/>
        <w:adjustRightInd w:val="0"/>
        <w:spacing w:after="0" w:line="240" w:lineRule="auto"/>
        <w:rPr>
          <w:rFonts w:ascii="Times New Roman" w:hAnsi="Times New Roman" w:cs="Times New Roman"/>
          <w:sz w:val="23"/>
          <w:szCs w:val="23"/>
        </w:rPr>
      </w:pPr>
      <w:r w:rsidRPr="0005196F">
        <w:rPr>
          <w:rFonts w:ascii="Times New Roman" w:hAnsi="Times New Roman" w:cs="Times New Roman"/>
          <w:b/>
          <w:sz w:val="23"/>
          <w:szCs w:val="23"/>
        </w:rPr>
        <w:lastRenderedPageBreak/>
        <w:t>Hasil Penelitian Dan Pembahasan</w:t>
      </w:r>
    </w:p>
    <w:p w:rsidR="00CB36EB" w:rsidRPr="00707BD8" w:rsidRDefault="00CB36EB" w:rsidP="00CB36EB">
      <w:pPr>
        <w:pStyle w:val="ListParagraph"/>
        <w:spacing w:after="0" w:line="240" w:lineRule="auto"/>
        <w:ind w:left="0"/>
        <w:jc w:val="both"/>
        <w:rPr>
          <w:rFonts w:ascii="Times New Roman" w:hAnsi="Times New Roman"/>
          <w:b/>
          <w:i/>
          <w:sz w:val="23"/>
          <w:szCs w:val="23"/>
        </w:rPr>
      </w:pPr>
      <w:r w:rsidRPr="00707BD8">
        <w:rPr>
          <w:rFonts w:ascii="Times New Roman" w:hAnsi="Times New Roman"/>
          <w:b/>
          <w:i/>
          <w:sz w:val="23"/>
          <w:szCs w:val="23"/>
        </w:rPr>
        <w:t>Uji Validitas dan Uji Reliabilitas</w:t>
      </w:r>
    </w:p>
    <w:p w:rsidR="00CB36EB" w:rsidRPr="0005196F" w:rsidRDefault="00CB36EB" w:rsidP="00CB36EB">
      <w:pPr>
        <w:spacing w:after="0" w:line="240" w:lineRule="auto"/>
        <w:jc w:val="both"/>
        <w:rPr>
          <w:rFonts w:ascii="Times New Roman" w:hAnsi="Times New Roman" w:cs="Times New Roman"/>
          <w:b/>
          <w:sz w:val="23"/>
          <w:szCs w:val="23"/>
        </w:rPr>
      </w:pPr>
      <w:r w:rsidRPr="0005196F">
        <w:rPr>
          <w:rFonts w:ascii="Times New Roman" w:hAnsi="Times New Roman" w:cs="Times New Roman"/>
          <w:b/>
          <w:sz w:val="23"/>
          <w:szCs w:val="23"/>
        </w:rPr>
        <w:t>A. Uji Validitas Variabel Bebas/X (</w:t>
      </w:r>
      <w:r>
        <w:rPr>
          <w:rFonts w:ascii="Times New Roman" w:hAnsi="Times New Roman" w:cs="Times New Roman"/>
          <w:b/>
          <w:sz w:val="23"/>
          <w:szCs w:val="23"/>
        </w:rPr>
        <w:t>Tayangan “Orang Pinggiran”</w:t>
      </w:r>
      <w:r w:rsidRPr="0005196F">
        <w:rPr>
          <w:rFonts w:ascii="Times New Roman" w:hAnsi="Times New Roman" w:cs="Times New Roman"/>
          <w:b/>
          <w:sz w:val="23"/>
          <w:szCs w:val="23"/>
        </w:rPr>
        <w:t>)</w:t>
      </w:r>
    </w:p>
    <w:p w:rsidR="00CB36EB" w:rsidRPr="00A60A3D" w:rsidRDefault="00CB36EB" w:rsidP="00CB36EB">
      <w:pPr>
        <w:spacing w:after="0"/>
        <w:ind w:firstLine="567"/>
        <w:jc w:val="center"/>
        <w:rPr>
          <w:rFonts w:ascii="Times New Roman" w:hAnsi="Times New Roman" w:cs="Times New Roman"/>
          <w:sz w:val="23"/>
          <w:szCs w:val="23"/>
          <w:lang w:val="id-ID"/>
        </w:rPr>
      </w:pPr>
      <w:r w:rsidRPr="00CC048B">
        <w:rPr>
          <w:rFonts w:ascii="Times New Roman" w:hAnsi="Times New Roman" w:cs="Times New Roman"/>
          <w:b/>
          <w:sz w:val="23"/>
          <w:szCs w:val="23"/>
          <w:lang w:val="id-ID"/>
        </w:rPr>
        <w:t>Tabel 4.31</w:t>
      </w:r>
      <w:r w:rsidRPr="00A60A3D">
        <w:rPr>
          <w:rFonts w:ascii="Times New Roman" w:hAnsi="Times New Roman" w:cs="Times New Roman"/>
          <w:sz w:val="23"/>
          <w:szCs w:val="23"/>
          <w:lang w:val="id-ID"/>
        </w:rPr>
        <w:t xml:space="preserve"> Uji Validitas Variabel X</w:t>
      </w:r>
    </w:p>
    <w:tbl>
      <w:tblPr>
        <w:tblStyle w:val="TableGrid"/>
        <w:tblW w:w="6096" w:type="dxa"/>
        <w:tblInd w:w="1242" w:type="dxa"/>
        <w:tblLook w:val="04A0"/>
      </w:tblPr>
      <w:tblGrid>
        <w:gridCol w:w="1134"/>
        <w:gridCol w:w="1276"/>
        <w:gridCol w:w="1559"/>
        <w:gridCol w:w="2127"/>
      </w:tblGrid>
      <w:tr w:rsidR="00CB36EB" w:rsidRPr="004A2C6D" w:rsidTr="00C40C08">
        <w:tc>
          <w:tcPr>
            <w:tcW w:w="1134" w:type="dxa"/>
            <w:tcBorders>
              <w:top w:val="single" w:sz="12" w:space="0" w:color="auto"/>
              <w:left w:val="single" w:sz="12" w:space="0" w:color="auto"/>
              <w:bottom w:val="single" w:sz="12" w:space="0" w:color="auto"/>
              <w:right w:val="single" w:sz="12" w:space="0" w:color="auto"/>
            </w:tcBorders>
            <w:vAlign w:val="center"/>
          </w:tcPr>
          <w:p w:rsidR="00CB36EB" w:rsidRPr="004A2C6D" w:rsidRDefault="00CB36EB" w:rsidP="00C40C08">
            <w:pPr>
              <w:jc w:val="center"/>
              <w:rPr>
                <w:sz w:val="23"/>
                <w:szCs w:val="23"/>
              </w:rPr>
            </w:pPr>
            <w:r w:rsidRPr="004A2C6D">
              <w:rPr>
                <w:sz w:val="23"/>
                <w:szCs w:val="23"/>
              </w:rPr>
              <w:t>No. Item</w:t>
            </w:r>
          </w:p>
        </w:tc>
        <w:tc>
          <w:tcPr>
            <w:tcW w:w="1276" w:type="dxa"/>
            <w:tcBorders>
              <w:top w:val="single" w:sz="12" w:space="0" w:color="auto"/>
              <w:left w:val="single" w:sz="12" w:space="0" w:color="auto"/>
              <w:bottom w:val="single" w:sz="12" w:space="0" w:color="auto"/>
              <w:right w:val="single" w:sz="12" w:space="0" w:color="auto"/>
            </w:tcBorders>
            <w:vAlign w:val="center"/>
          </w:tcPr>
          <w:p w:rsidR="00CB36EB" w:rsidRPr="004A2C6D" w:rsidRDefault="00CB36EB" w:rsidP="00C40C08">
            <w:pPr>
              <w:jc w:val="center"/>
              <w:rPr>
                <w:sz w:val="23"/>
                <w:szCs w:val="23"/>
              </w:rPr>
            </w:pPr>
            <w:r w:rsidRPr="004A2C6D">
              <w:rPr>
                <w:sz w:val="23"/>
                <w:szCs w:val="23"/>
              </w:rPr>
              <w:t>r</w:t>
            </w:r>
            <w:r w:rsidRPr="004A2C6D">
              <w:rPr>
                <w:sz w:val="23"/>
                <w:szCs w:val="23"/>
                <w:vertAlign w:val="subscript"/>
              </w:rPr>
              <w:t>Hitung</w:t>
            </w:r>
          </w:p>
        </w:tc>
        <w:tc>
          <w:tcPr>
            <w:tcW w:w="1559" w:type="dxa"/>
            <w:tcBorders>
              <w:top w:val="single" w:sz="12" w:space="0" w:color="auto"/>
              <w:left w:val="single" w:sz="12" w:space="0" w:color="auto"/>
              <w:bottom w:val="single" w:sz="12" w:space="0" w:color="auto"/>
              <w:right w:val="single" w:sz="12" w:space="0" w:color="auto"/>
            </w:tcBorders>
            <w:vAlign w:val="center"/>
          </w:tcPr>
          <w:p w:rsidR="00CB36EB" w:rsidRPr="004A2C6D" w:rsidRDefault="00CB36EB" w:rsidP="00C40C08">
            <w:pPr>
              <w:jc w:val="center"/>
              <w:rPr>
                <w:sz w:val="23"/>
                <w:szCs w:val="23"/>
              </w:rPr>
            </w:pPr>
            <w:r w:rsidRPr="004A2C6D">
              <w:rPr>
                <w:sz w:val="23"/>
                <w:szCs w:val="23"/>
              </w:rPr>
              <w:t>r</w:t>
            </w:r>
            <w:r w:rsidRPr="004A2C6D">
              <w:rPr>
                <w:sz w:val="23"/>
                <w:szCs w:val="23"/>
                <w:vertAlign w:val="subscript"/>
              </w:rPr>
              <w:t>Tabel</w:t>
            </w:r>
          </w:p>
        </w:tc>
        <w:tc>
          <w:tcPr>
            <w:tcW w:w="2127" w:type="dxa"/>
            <w:tcBorders>
              <w:top w:val="single" w:sz="12" w:space="0" w:color="auto"/>
              <w:left w:val="single" w:sz="12" w:space="0" w:color="auto"/>
              <w:bottom w:val="single" w:sz="12" w:space="0" w:color="auto"/>
              <w:right w:val="single" w:sz="12" w:space="0" w:color="auto"/>
            </w:tcBorders>
            <w:vAlign w:val="center"/>
          </w:tcPr>
          <w:p w:rsidR="00CB36EB" w:rsidRPr="004A2C6D" w:rsidRDefault="00CB36EB" w:rsidP="00C40C08">
            <w:pPr>
              <w:jc w:val="center"/>
              <w:rPr>
                <w:sz w:val="23"/>
                <w:szCs w:val="23"/>
              </w:rPr>
            </w:pPr>
            <w:r w:rsidRPr="004A2C6D">
              <w:rPr>
                <w:sz w:val="23"/>
                <w:szCs w:val="23"/>
              </w:rPr>
              <w:t>Keterangan</w:t>
            </w:r>
          </w:p>
        </w:tc>
      </w:tr>
      <w:tr w:rsidR="00CB36EB" w:rsidRPr="004A2C6D" w:rsidTr="00C40C08">
        <w:tc>
          <w:tcPr>
            <w:tcW w:w="1134" w:type="dxa"/>
            <w:tcBorders>
              <w:top w:val="single" w:sz="12" w:space="0" w:color="auto"/>
              <w:left w:val="single" w:sz="12" w:space="0" w:color="auto"/>
              <w:bottom w:val="single" w:sz="12" w:space="0" w:color="auto"/>
              <w:right w:val="single" w:sz="12" w:space="0" w:color="auto"/>
            </w:tcBorders>
            <w:vAlign w:val="center"/>
          </w:tcPr>
          <w:p w:rsidR="00CB36EB" w:rsidRPr="004A2C6D" w:rsidRDefault="00CB36EB" w:rsidP="00C40C08">
            <w:pPr>
              <w:jc w:val="center"/>
              <w:rPr>
                <w:sz w:val="23"/>
                <w:szCs w:val="23"/>
              </w:rPr>
            </w:pPr>
            <w:r w:rsidRPr="004A2C6D">
              <w:rPr>
                <w:sz w:val="23"/>
                <w:szCs w:val="23"/>
              </w:rPr>
              <w:t>1</w:t>
            </w:r>
          </w:p>
          <w:p w:rsidR="00CB36EB" w:rsidRPr="004A2C6D" w:rsidRDefault="00CB36EB" w:rsidP="00C40C08">
            <w:pPr>
              <w:jc w:val="center"/>
              <w:rPr>
                <w:sz w:val="23"/>
                <w:szCs w:val="23"/>
              </w:rPr>
            </w:pPr>
            <w:r w:rsidRPr="004A2C6D">
              <w:rPr>
                <w:sz w:val="23"/>
                <w:szCs w:val="23"/>
              </w:rPr>
              <w:t>2</w:t>
            </w:r>
          </w:p>
          <w:p w:rsidR="00CB36EB" w:rsidRPr="004A2C6D" w:rsidRDefault="00CB36EB" w:rsidP="00C40C08">
            <w:pPr>
              <w:jc w:val="center"/>
              <w:rPr>
                <w:sz w:val="23"/>
                <w:szCs w:val="23"/>
              </w:rPr>
            </w:pPr>
            <w:r w:rsidRPr="004A2C6D">
              <w:rPr>
                <w:sz w:val="23"/>
                <w:szCs w:val="23"/>
              </w:rPr>
              <w:t>3</w:t>
            </w:r>
          </w:p>
          <w:p w:rsidR="00CB36EB" w:rsidRPr="004A2C6D" w:rsidRDefault="00CB36EB" w:rsidP="00C40C08">
            <w:pPr>
              <w:jc w:val="center"/>
              <w:rPr>
                <w:sz w:val="23"/>
                <w:szCs w:val="23"/>
              </w:rPr>
            </w:pPr>
            <w:r w:rsidRPr="004A2C6D">
              <w:rPr>
                <w:sz w:val="23"/>
                <w:szCs w:val="23"/>
              </w:rPr>
              <w:t>4</w:t>
            </w:r>
          </w:p>
          <w:p w:rsidR="00CB36EB" w:rsidRPr="004A2C6D" w:rsidRDefault="00CB36EB" w:rsidP="00C40C08">
            <w:pPr>
              <w:jc w:val="center"/>
              <w:rPr>
                <w:sz w:val="23"/>
                <w:szCs w:val="23"/>
              </w:rPr>
            </w:pPr>
            <w:r w:rsidRPr="004A2C6D">
              <w:rPr>
                <w:sz w:val="23"/>
                <w:szCs w:val="23"/>
              </w:rPr>
              <w:t>5</w:t>
            </w:r>
          </w:p>
          <w:p w:rsidR="00CB36EB" w:rsidRPr="004A2C6D" w:rsidRDefault="00CB36EB" w:rsidP="00C40C08">
            <w:pPr>
              <w:jc w:val="center"/>
              <w:rPr>
                <w:sz w:val="23"/>
                <w:szCs w:val="23"/>
              </w:rPr>
            </w:pPr>
            <w:r w:rsidRPr="004A2C6D">
              <w:rPr>
                <w:sz w:val="23"/>
                <w:szCs w:val="23"/>
              </w:rPr>
              <w:t>6</w:t>
            </w:r>
          </w:p>
          <w:p w:rsidR="00CB36EB" w:rsidRPr="004A2C6D" w:rsidRDefault="00CB36EB" w:rsidP="00C40C08">
            <w:pPr>
              <w:jc w:val="center"/>
              <w:rPr>
                <w:sz w:val="23"/>
                <w:szCs w:val="23"/>
              </w:rPr>
            </w:pPr>
            <w:r w:rsidRPr="004A2C6D">
              <w:rPr>
                <w:sz w:val="23"/>
                <w:szCs w:val="23"/>
              </w:rPr>
              <w:t>7</w:t>
            </w:r>
          </w:p>
          <w:p w:rsidR="00CB36EB" w:rsidRPr="004A2C6D" w:rsidRDefault="00CB36EB" w:rsidP="00C40C08">
            <w:pPr>
              <w:jc w:val="center"/>
              <w:rPr>
                <w:sz w:val="23"/>
                <w:szCs w:val="23"/>
              </w:rPr>
            </w:pPr>
            <w:r w:rsidRPr="004A2C6D">
              <w:rPr>
                <w:sz w:val="23"/>
                <w:szCs w:val="23"/>
              </w:rPr>
              <w:t>8</w:t>
            </w:r>
          </w:p>
          <w:p w:rsidR="00CB36EB" w:rsidRPr="004A2C6D" w:rsidRDefault="00CB36EB" w:rsidP="00C40C08">
            <w:pPr>
              <w:jc w:val="center"/>
              <w:rPr>
                <w:sz w:val="23"/>
                <w:szCs w:val="23"/>
              </w:rPr>
            </w:pPr>
            <w:r w:rsidRPr="004A2C6D">
              <w:rPr>
                <w:sz w:val="23"/>
                <w:szCs w:val="23"/>
              </w:rPr>
              <w:t>9</w:t>
            </w:r>
          </w:p>
          <w:p w:rsidR="00CB36EB" w:rsidRPr="004A2C6D" w:rsidRDefault="00CB36EB" w:rsidP="00C40C08">
            <w:pPr>
              <w:jc w:val="center"/>
              <w:rPr>
                <w:sz w:val="23"/>
                <w:szCs w:val="23"/>
              </w:rPr>
            </w:pPr>
            <w:r w:rsidRPr="004A2C6D">
              <w:rPr>
                <w:sz w:val="23"/>
                <w:szCs w:val="23"/>
              </w:rPr>
              <w:t>10</w:t>
            </w:r>
          </w:p>
        </w:tc>
        <w:tc>
          <w:tcPr>
            <w:tcW w:w="1276" w:type="dxa"/>
            <w:tcBorders>
              <w:top w:val="single" w:sz="12" w:space="0" w:color="auto"/>
              <w:left w:val="single" w:sz="12" w:space="0" w:color="auto"/>
              <w:bottom w:val="single" w:sz="12" w:space="0" w:color="auto"/>
              <w:right w:val="single" w:sz="12" w:space="0" w:color="auto"/>
            </w:tcBorders>
            <w:vAlign w:val="center"/>
          </w:tcPr>
          <w:p w:rsidR="00CB36EB" w:rsidRPr="004A2C6D" w:rsidRDefault="00CB36EB" w:rsidP="00C40C08">
            <w:pPr>
              <w:jc w:val="center"/>
              <w:rPr>
                <w:sz w:val="23"/>
                <w:szCs w:val="23"/>
              </w:rPr>
            </w:pPr>
            <w:r w:rsidRPr="004A2C6D">
              <w:rPr>
                <w:sz w:val="23"/>
                <w:szCs w:val="23"/>
              </w:rPr>
              <w:t>0. 476</w:t>
            </w:r>
          </w:p>
          <w:p w:rsidR="00CB36EB" w:rsidRPr="004A2C6D" w:rsidRDefault="00CB36EB" w:rsidP="00C40C08">
            <w:pPr>
              <w:jc w:val="center"/>
              <w:rPr>
                <w:sz w:val="23"/>
                <w:szCs w:val="23"/>
              </w:rPr>
            </w:pPr>
            <w:r w:rsidRPr="004A2C6D">
              <w:rPr>
                <w:sz w:val="23"/>
                <w:szCs w:val="23"/>
              </w:rPr>
              <w:t>0. 478</w:t>
            </w:r>
          </w:p>
          <w:p w:rsidR="00CB36EB" w:rsidRPr="004A2C6D" w:rsidRDefault="00CB36EB" w:rsidP="00C40C08">
            <w:pPr>
              <w:jc w:val="center"/>
              <w:rPr>
                <w:sz w:val="23"/>
                <w:szCs w:val="23"/>
              </w:rPr>
            </w:pPr>
            <w:r w:rsidRPr="004A2C6D">
              <w:rPr>
                <w:sz w:val="23"/>
                <w:szCs w:val="23"/>
              </w:rPr>
              <w:t>0. 232</w:t>
            </w:r>
          </w:p>
          <w:p w:rsidR="00CB36EB" w:rsidRPr="004A2C6D" w:rsidRDefault="00CB36EB" w:rsidP="00C40C08">
            <w:pPr>
              <w:jc w:val="center"/>
              <w:rPr>
                <w:sz w:val="23"/>
                <w:szCs w:val="23"/>
                <w:vertAlign w:val="superscript"/>
              </w:rPr>
            </w:pPr>
            <w:r w:rsidRPr="004A2C6D">
              <w:rPr>
                <w:sz w:val="23"/>
                <w:szCs w:val="23"/>
              </w:rPr>
              <w:t>0. 303</w:t>
            </w:r>
          </w:p>
          <w:p w:rsidR="00CB36EB" w:rsidRPr="004A2C6D" w:rsidRDefault="00CB36EB" w:rsidP="00C40C08">
            <w:pPr>
              <w:jc w:val="center"/>
              <w:rPr>
                <w:sz w:val="23"/>
                <w:szCs w:val="23"/>
              </w:rPr>
            </w:pPr>
            <w:r w:rsidRPr="004A2C6D">
              <w:rPr>
                <w:sz w:val="23"/>
                <w:szCs w:val="23"/>
              </w:rPr>
              <w:t>0. 466</w:t>
            </w:r>
          </w:p>
          <w:p w:rsidR="00CB36EB" w:rsidRPr="004A2C6D" w:rsidRDefault="00CB36EB" w:rsidP="00C40C08">
            <w:pPr>
              <w:jc w:val="center"/>
              <w:rPr>
                <w:sz w:val="23"/>
                <w:szCs w:val="23"/>
              </w:rPr>
            </w:pPr>
            <w:r w:rsidRPr="004A2C6D">
              <w:rPr>
                <w:sz w:val="23"/>
                <w:szCs w:val="23"/>
              </w:rPr>
              <w:t>0. 513</w:t>
            </w:r>
          </w:p>
          <w:p w:rsidR="00CB36EB" w:rsidRPr="004A2C6D" w:rsidRDefault="00CB36EB" w:rsidP="00C40C08">
            <w:pPr>
              <w:jc w:val="center"/>
              <w:rPr>
                <w:sz w:val="23"/>
                <w:szCs w:val="23"/>
              </w:rPr>
            </w:pPr>
            <w:r w:rsidRPr="004A2C6D">
              <w:rPr>
                <w:sz w:val="23"/>
                <w:szCs w:val="23"/>
              </w:rPr>
              <w:t>0. 694</w:t>
            </w:r>
          </w:p>
          <w:p w:rsidR="00CB36EB" w:rsidRPr="004A2C6D" w:rsidRDefault="00CB36EB" w:rsidP="00C40C08">
            <w:pPr>
              <w:jc w:val="center"/>
              <w:rPr>
                <w:sz w:val="23"/>
                <w:szCs w:val="23"/>
              </w:rPr>
            </w:pPr>
            <w:r w:rsidRPr="004A2C6D">
              <w:rPr>
                <w:sz w:val="23"/>
                <w:szCs w:val="23"/>
              </w:rPr>
              <w:t>0. 581</w:t>
            </w:r>
          </w:p>
          <w:p w:rsidR="00CB36EB" w:rsidRPr="004A2C6D" w:rsidRDefault="00CB36EB" w:rsidP="00C40C08">
            <w:pPr>
              <w:jc w:val="center"/>
              <w:rPr>
                <w:sz w:val="23"/>
                <w:szCs w:val="23"/>
              </w:rPr>
            </w:pPr>
            <w:r w:rsidRPr="004A2C6D">
              <w:rPr>
                <w:sz w:val="23"/>
                <w:szCs w:val="23"/>
              </w:rPr>
              <w:t>0. 628</w:t>
            </w:r>
          </w:p>
          <w:p w:rsidR="00CB36EB" w:rsidRPr="004A2C6D" w:rsidRDefault="00CB36EB" w:rsidP="00C40C08">
            <w:pPr>
              <w:jc w:val="center"/>
              <w:rPr>
                <w:sz w:val="23"/>
                <w:szCs w:val="23"/>
              </w:rPr>
            </w:pPr>
            <w:r w:rsidRPr="004A2C6D">
              <w:rPr>
                <w:sz w:val="23"/>
                <w:szCs w:val="23"/>
              </w:rPr>
              <w:t>0. 537</w:t>
            </w:r>
          </w:p>
        </w:tc>
        <w:tc>
          <w:tcPr>
            <w:tcW w:w="1559" w:type="dxa"/>
            <w:tcBorders>
              <w:top w:val="single" w:sz="12" w:space="0" w:color="auto"/>
              <w:left w:val="single" w:sz="12" w:space="0" w:color="auto"/>
              <w:bottom w:val="single" w:sz="12" w:space="0" w:color="auto"/>
              <w:right w:val="single" w:sz="12" w:space="0" w:color="auto"/>
            </w:tcBorders>
            <w:vAlign w:val="center"/>
          </w:tcPr>
          <w:p w:rsidR="00CB36EB" w:rsidRPr="004A2C6D" w:rsidRDefault="00CB36EB" w:rsidP="00C40C08">
            <w:pPr>
              <w:jc w:val="center"/>
              <w:rPr>
                <w:sz w:val="23"/>
                <w:szCs w:val="23"/>
              </w:rPr>
            </w:pPr>
            <w:r w:rsidRPr="004A2C6D">
              <w:rPr>
                <w:sz w:val="23"/>
                <w:szCs w:val="23"/>
              </w:rPr>
              <w:t>0.254</w:t>
            </w:r>
          </w:p>
          <w:p w:rsidR="00CB36EB" w:rsidRPr="004A2C6D" w:rsidRDefault="00CB36EB" w:rsidP="00C40C08">
            <w:pPr>
              <w:jc w:val="center"/>
              <w:rPr>
                <w:sz w:val="23"/>
                <w:szCs w:val="23"/>
              </w:rPr>
            </w:pPr>
            <w:r w:rsidRPr="004A2C6D">
              <w:rPr>
                <w:sz w:val="23"/>
                <w:szCs w:val="23"/>
              </w:rPr>
              <w:t>0. 254</w:t>
            </w:r>
          </w:p>
          <w:p w:rsidR="00CB36EB" w:rsidRPr="004A2C6D" w:rsidRDefault="00CB36EB" w:rsidP="00C40C08">
            <w:pPr>
              <w:jc w:val="center"/>
              <w:rPr>
                <w:sz w:val="23"/>
                <w:szCs w:val="23"/>
              </w:rPr>
            </w:pPr>
            <w:r w:rsidRPr="004A2C6D">
              <w:rPr>
                <w:sz w:val="23"/>
                <w:szCs w:val="23"/>
              </w:rPr>
              <w:t>0. 254</w:t>
            </w:r>
          </w:p>
          <w:p w:rsidR="00CB36EB" w:rsidRPr="004A2C6D" w:rsidRDefault="00CB36EB" w:rsidP="00C40C08">
            <w:pPr>
              <w:jc w:val="center"/>
              <w:rPr>
                <w:sz w:val="23"/>
                <w:szCs w:val="23"/>
              </w:rPr>
            </w:pPr>
            <w:r w:rsidRPr="004A2C6D">
              <w:rPr>
                <w:sz w:val="23"/>
                <w:szCs w:val="23"/>
              </w:rPr>
              <w:t>0. 254</w:t>
            </w:r>
          </w:p>
          <w:p w:rsidR="00CB36EB" w:rsidRPr="004A2C6D" w:rsidRDefault="00CB36EB" w:rsidP="00C40C08">
            <w:pPr>
              <w:jc w:val="center"/>
              <w:rPr>
                <w:sz w:val="23"/>
                <w:szCs w:val="23"/>
              </w:rPr>
            </w:pPr>
            <w:r w:rsidRPr="004A2C6D">
              <w:rPr>
                <w:sz w:val="23"/>
                <w:szCs w:val="23"/>
              </w:rPr>
              <w:t>0. 254</w:t>
            </w:r>
          </w:p>
          <w:p w:rsidR="00CB36EB" w:rsidRPr="004A2C6D" w:rsidRDefault="00CB36EB" w:rsidP="00C40C08">
            <w:pPr>
              <w:jc w:val="center"/>
              <w:rPr>
                <w:sz w:val="23"/>
                <w:szCs w:val="23"/>
              </w:rPr>
            </w:pPr>
            <w:r w:rsidRPr="004A2C6D">
              <w:rPr>
                <w:sz w:val="23"/>
                <w:szCs w:val="23"/>
              </w:rPr>
              <w:t>0. 254</w:t>
            </w:r>
          </w:p>
          <w:p w:rsidR="00CB36EB" w:rsidRPr="004A2C6D" w:rsidRDefault="00CB36EB" w:rsidP="00C40C08">
            <w:pPr>
              <w:jc w:val="center"/>
              <w:rPr>
                <w:sz w:val="23"/>
                <w:szCs w:val="23"/>
              </w:rPr>
            </w:pPr>
            <w:r w:rsidRPr="004A2C6D">
              <w:rPr>
                <w:sz w:val="23"/>
                <w:szCs w:val="23"/>
              </w:rPr>
              <w:t>0. 254</w:t>
            </w:r>
          </w:p>
          <w:p w:rsidR="00CB36EB" w:rsidRPr="004A2C6D" w:rsidRDefault="00CB36EB" w:rsidP="00C40C08">
            <w:pPr>
              <w:jc w:val="center"/>
              <w:rPr>
                <w:sz w:val="23"/>
                <w:szCs w:val="23"/>
              </w:rPr>
            </w:pPr>
            <w:r w:rsidRPr="004A2C6D">
              <w:rPr>
                <w:sz w:val="23"/>
                <w:szCs w:val="23"/>
              </w:rPr>
              <w:t>0. 254</w:t>
            </w:r>
          </w:p>
          <w:p w:rsidR="00CB36EB" w:rsidRPr="004A2C6D" w:rsidRDefault="00CB36EB" w:rsidP="00C40C08">
            <w:pPr>
              <w:jc w:val="center"/>
              <w:rPr>
                <w:sz w:val="23"/>
                <w:szCs w:val="23"/>
              </w:rPr>
            </w:pPr>
            <w:r w:rsidRPr="004A2C6D">
              <w:rPr>
                <w:sz w:val="23"/>
                <w:szCs w:val="23"/>
              </w:rPr>
              <w:t>0. 254</w:t>
            </w:r>
          </w:p>
          <w:p w:rsidR="00CB36EB" w:rsidRPr="004A2C6D" w:rsidRDefault="00CB36EB" w:rsidP="00C40C08">
            <w:pPr>
              <w:jc w:val="center"/>
              <w:rPr>
                <w:sz w:val="23"/>
                <w:szCs w:val="23"/>
              </w:rPr>
            </w:pPr>
            <w:r w:rsidRPr="004A2C6D">
              <w:rPr>
                <w:sz w:val="23"/>
                <w:szCs w:val="23"/>
              </w:rPr>
              <w:t>0. 254</w:t>
            </w:r>
          </w:p>
        </w:tc>
        <w:tc>
          <w:tcPr>
            <w:tcW w:w="2127" w:type="dxa"/>
            <w:tcBorders>
              <w:top w:val="single" w:sz="12" w:space="0" w:color="auto"/>
              <w:left w:val="single" w:sz="12" w:space="0" w:color="auto"/>
              <w:bottom w:val="single" w:sz="12" w:space="0" w:color="auto"/>
              <w:right w:val="single" w:sz="12" w:space="0" w:color="auto"/>
            </w:tcBorders>
            <w:vAlign w:val="center"/>
          </w:tcPr>
          <w:p w:rsidR="00CB36EB" w:rsidRPr="004A2C6D" w:rsidRDefault="00CB36EB" w:rsidP="00C40C08">
            <w:pPr>
              <w:jc w:val="center"/>
              <w:rPr>
                <w:sz w:val="23"/>
                <w:szCs w:val="23"/>
              </w:rPr>
            </w:pPr>
            <w:r w:rsidRPr="004A2C6D">
              <w:rPr>
                <w:sz w:val="23"/>
                <w:szCs w:val="23"/>
              </w:rPr>
              <w:t>Valid</w:t>
            </w:r>
          </w:p>
          <w:p w:rsidR="00CB36EB" w:rsidRPr="004A2C6D" w:rsidRDefault="00CB36EB" w:rsidP="00C40C08">
            <w:pPr>
              <w:jc w:val="center"/>
              <w:rPr>
                <w:sz w:val="23"/>
                <w:szCs w:val="23"/>
              </w:rPr>
            </w:pPr>
            <w:r w:rsidRPr="004A2C6D">
              <w:rPr>
                <w:sz w:val="23"/>
                <w:szCs w:val="23"/>
              </w:rPr>
              <w:t>Valid</w:t>
            </w:r>
          </w:p>
          <w:p w:rsidR="00CB36EB" w:rsidRPr="004A2C6D" w:rsidRDefault="00CB36EB" w:rsidP="00C40C08">
            <w:pPr>
              <w:jc w:val="center"/>
              <w:rPr>
                <w:sz w:val="23"/>
                <w:szCs w:val="23"/>
              </w:rPr>
            </w:pPr>
            <w:r w:rsidRPr="004A2C6D">
              <w:rPr>
                <w:sz w:val="23"/>
                <w:szCs w:val="23"/>
              </w:rPr>
              <w:t>Tidak Valid</w:t>
            </w:r>
          </w:p>
          <w:p w:rsidR="00CB36EB" w:rsidRPr="004A2C6D" w:rsidRDefault="00CB36EB" w:rsidP="00C40C08">
            <w:pPr>
              <w:jc w:val="center"/>
              <w:rPr>
                <w:sz w:val="23"/>
                <w:szCs w:val="23"/>
              </w:rPr>
            </w:pPr>
            <w:r w:rsidRPr="004A2C6D">
              <w:rPr>
                <w:sz w:val="23"/>
                <w:szCs w:val="23"/>
              </w:rPr>
              <w:t>Valid</w:t>
            </w:r>
          </w:p>
          <w:p w:rsidR="00CB36EB" w:rsidRPr="004A2C6D" w:rsidRDefault="00CB36EB" w:rsidP="00C40C08">
            <w:pPr>
              <w:jc w:val="center"/>
              <w:rPr>
                <w:sz w:val="23"/>
                <w:szCs w:val="23"/>
              </w:rPr>
            </w:pPr>
            <w:r w:rsidRPr="004A2C6D">
              <w:rPr>
                <w:sz w:val="23"/>
                <w:szCs w:val="23"/>
              </w:rPr>
              <w:t>Valid</w:t>
            </w:r>
          </w:p>
          <w:p w:rsidR="00CB36EB" w:rsidRPr="004A2C6D" w:rsidRDefault="00CB36EB" w:rsidP="00C40C08">
            <w:pPr>
              <w:jc w:val="center"/>
              <w:rPr>
                <w:sz w:val="23"/>
                <w:szCs w:val="23"/>
              </w:rPr>
            </w:pPr>
            <w:r w:rsidRPr="004A2C6D">
              <w:rPr>
                <w:sz w:val="23"/>
                <w:szCs w:val="23"/>
              </w:rPr>
              <w:t>Valid</w:t>
            </w:r>
          </w:p>
          <w:p w:rsidR="00CB36EB" w:rsidRPr="004A2C6D" w:rsidRDefault="00CB36EB" w:rsidP="00C40C08">
            <w:pPr>
              <w:jc w:val="center"/>
              <w:rPr>
                <w:sz w:val="23"/>
                <w:szCs w:val="23"/>
              </w:rPr>
            </w:pPr>
            <w:r w:rsidRPr="004A2C6D">
              <w:rPr>
                <w:sz w:val="23"/>
                <w:szCs w:val="23"/>
              </w:rPr>
              <w:t>Valid</w:t>
            </w:r>
          </w:p>
          <w:p w:rsidR="00CB36EB" w:rsidRPr="004A2C6D" w:rsidRDefault="00CB36EB" w:rsidP="00C40C08">
            <w:pPr>
              <w:jc w:val="center"/>
              <w:rPr>
                <w:sz w:val="23"/>
                <w:szCs w:val="23"/>
              </w:rPr>
            </w:pPr>
            <w:r w:rsidRPr="004A2C6D">
              <w:rPr>
                <w:sz w:val="23"/>
                <w:szCs w:val="23"/>
              </w:rPr>
              <w:t>Valid</w:t>
            </w:r>
          </w:p>
          <w:p w:rsidR="00CB36EB" w:rsidRPr="004A2C6D" w:rsidRDefault="00CB36EB" w:rsidP="00C40C08">
            <w:pPr>
              <w:jc w:val="center"/>
              <w:rPr>
                <w:sz w:val="23"/>
                <w:szCs w:val="23"/>
              </w:rPr>
            </w:pPr>
            <w:r w:rsidRPr="004A2C6D">
              <w:rPr>
                <w:sz w:val="23"/>
                <w:szCs w:val="23"/>
              </w:rPr>
              <w:t>Valid</w:t>
            </w:r>
          </w:p>
          <w:p w:rsidR="00CB36EB" w:rsidRPr="004A2C6D" w:rsidRDefault="00CB36EB" w:rsidP="00C40C08">
            <w:pPr>
              <w:jc w:val="center"/>
              <w:rPr>
                <w:sz w:val="23"/>
                <w:szCs w:val="23"/>
              </w:rPr>
            </w:pPr>
            <w:r w:rsidRPr="004A2C6D">
              <w:rPr>
                <w:sz w:val="23"/>
                <w:szCs w:val="23"/>
              </w:rPr>
              <w:t>Valid</w:t>
            </w:r>
          </w:p>
        </w:tc>
      </w:tr>
    </w:tbl>
    <w:p w:rsidR="00CB36EB" w:rsidRDefault="00CB36EB" w:rsidP="00D85BF5">
      <w:pPr>
        <w:pStyle w:val="ListParagraph"/>
        <w:tabs>
          <w:tab w:val="left" w:pos="567"/>
        </w:tabs>
        <w:spacing w:line="240" w:lineRule="auto"/>
        <w:ind w:left="0"/>
        <w:jc w:val="both"/>
        <w:rPr>
          <w:rFonts w:ascii="Times New Roman" w:hAnsi="Times New Roman"/>
          <w:sz w:val="23"/>
          <w:szCs w:val="23"/>
        </w:rPr>
      </w:pPr>
      <w:r>
        <w:rPr>
          <w:rFonts w:ascii="Times New Roman" w:hAnsi="Times New Roman"/>
          <w:sz w:val="23"/>
          <w:szCs w:val="23"/>
        </w:rPr>
        <w:tab/>
      </w:r>
      <w:r w:rsidRPr="001D0AFD">
        <w:rPr>
          <w:rFonts w:ascii="Times New Roman" w:hAnsi="Times New Roman"/>
          <w:sz w:val="23"/>
          <w:szCs w:val="23"/>
        </w:rPr>
        <w:t>Setelah dilakukan uji validitas terhadap kuesioner variabel X, dapat disimpulkan bahwa dari 10 item, terdapat 1 item yang tidak valid, yakni item nomor 3. Dengan membandingkan hasil r</w:t>
      </w:r>
      <w:r w:rsidRPr="001D0AFD">
        <w:rPr>
          <w:rFonts w:ascii="Times New Roman" w:hAnsi="Times New Roman"/>
          <w:sz w:val="23"/>
          <w:szCs w:val="23"/>
          <w:vertAlign w:val="subscript"/>
        </w:rPr>
        <w:t>hitung</w:t>
      </w:r>
      <w:r w:rsidRPr="001D0AFD">
        <w:rPr>
          <w:rFonts w:ascii="Times New Roman" w:hAnsi="Times New Roman"/>
          <w:sz w:val="23"/>
          <w:szCs w:val="23"/>
        </w:rPr>
        <w:t>&gt; r</w:t>
      </w:r>
      <w:r w:rsidRPr="001D0AFD">
        <w:rPr>
          <w:rFonts w:ascii="Times New Roman" w:hAnsi="Times New Roman"/>
          <w:sz w:val="23"/>
          <w:szCs w:val="23"/>
          <w:vertAlign w:val="subscript"/>
        </w:rPr>
        <w:t>tabel</w:t>
      </w:r>
      <w:r w:rsidRPr="001D0AFD">
        <w:rPr>
          <w:rFonts w:ascii="Times New Roman" w:hAnsi="Times New Roman"/>
          <w:sz w:val="23"/>
          <w:szCs w:val="23"/>
        </w:rPr>
        <w:t xml:space="preserve"> dengan r</w:t>
      </w:r>
      <w:r w:rsidRPr="00696126">
        <w:rPr>
          <w:rFonts w:ascii="Times New Roman" w:hAnsi="Times New Roman"/>
          <w:sz w:val="23"/>
          <w:szCs w:val="23"/>
          <w:vertAlign w:val="subscript"/>
        </w:rPr>
        <w:t xml:space="preserve">tabel </w:t>
      </w:r>
      <w:r w:rsidRPr="001D0AFD">
        <w:rPr>
          <w:rFonts w:ascii="Times New Roman" w:hAnsi="Times New Roman"/>
          <w:sz w:val="23"/>
          <w:szCs w:val="23"/>
        </w:rPr>
        <w:t xml:space="preserve">untuk n=60 adalah 0, 254. </w:t>
      </w:r>
    </w:p>
    <w:p w:rsidR="00CB36EB" w:rsidRPr="0005196F" w:rsidRDefault="00CB36EB" w:rsidP="00CB36EB">
      <w:pPr>
        <w:spacing w:after="0" w:line="240" w:lineRule="auto"/>
        <w:jc w:val="both"/>
        <w:rPr>
          <w:rFonts w:ascii="Times New Roman" w:hAnsi="Times New Roman" w:cs="Times New Roman"/>
          <w:b/>
          <w:i/>
          <w:sz w:val="23"/>
          <w:szCs w:val="23"/>
        </w:rPr>
      </w:pPr>
      <w:r w:rsidRPr="0005196F">
        <w:rPr>
          <w:rFonts w:ascii="Times New Roman" w:hAnsi="Times New Roman" w:cs="Times New Roman"/>
          <w:b/>
          <w:sz w:val="23"/>
          <w:szCs w:val="23"/>
        </w:rPr>
        <w:t xml:space="preserve">B. </w:t>
      </w:r>
      <w:r w:rsidRPr="0005196F">
        <w:rPr>
          <w:rFonts w:ascii="Times New Roman" w:hAnsi="Times New Roman" w:cs="Times New Roman"/>
          <w:b/>
          <w:sz w:val="23"/>
          <w:szCs w:val="23"/>
          <w:lang w:val="id-ID"/>
        </w:rPr>
        <w:t>Uji Reliabilitas</w:t>
      </w:r>
      <w:r w:rsidRPr="0005196F">
        <w:rPr>
          <w:rFonts w:ascii="Times New Roman" w:hAnsi="Times New Roman" w:cs="Times New Roman"/>
          <w:b/>
          <w:sz w:val="23"/>
          <w:szCs w:val="23"/>
        </w:rPr>
        <w:t xml:space="preserve"> Variabel Bebas/X (</w:t>
      </w:r>
      <w:r>
        <w:rPr>
          <w:rFonts w:ascii="Times New Roman" w:hAnsi="Times New Roman" w:cs="Times New Roman"/>
          <w:b/>
          <w:sz w:val="23"/>
          <w:szCs w:val="23"/>
        </w:rPr>
        <w:t>Tayangan “Orang Pinggiran”</w:t>
      </w:r>
      <w:r w:rsidRPr="0005196F">
        <w:rPr>
          <w:rFonts w:ascii="Times New Roman" w:hAnsi="Times New Roman" w:cs="Times New Roman"/>
          <w:b/>
          <w:sz w:val="23"/>
          <w:szCs w:val="23"/>
        </w:rPr>
        <w:t>)</w:t>
      </w:r>
    </w:p>
    <w:p w:rsidR="00CB36EB" w:rsidRDefault="00CB36EB" w:rsidP="00CB36EB">
      <w:pPr>
        <w:spacing w:after="0" w:line="240" w:lineRule="auto"/>
        <w:jc w:val="center"/>
        <w:rPr>
          <w:rFonts w:ascii="Times New Roman" w:hAnsi="Times New Roman" w:cs="Times New Roman"/>
          <w:sz w:val="23"/>
          <w:szCs w:val="23"/>
          <w:lang w:val="id-ID"/>
        </w:rPr>
      </w:pPr>
      <w:r w:rsidRPr="00CC048B">
        <w:rPr>
          <w:rFonts w:ascii="Times New Roman" w:hAnsi="Times New Roman" w:cs="Times New Roman"/>
          <w:b/>
          <w:sz w:val="23"/>
          <w:szCs w:val="23"/>
          <w:lang w:val="id-ID"/>
        </w:rPr>
        <w:t>Tabel 4.32</w:t>
      </w:r>
      <w:r w:rsidRPr="00A60A3D">
        <w:rPr>
          <w:rFonts w:ascii="Times New Roman" w:hAnsi="Times New Roman" w:cs="Times New Roman"/>
          <w:sz w:val="23"/>
          <w:szCs w:val="23"/>
          <w:lang w:val="id-ID"/>
        </w:rPr>
        <w:t xml:space="preserve"> Uji Reliabilitas Variabel X</w:t>
      </w:r>
    </w:p>
    <w:tbl>
      <w:tblPr>
        <w:tblW w:w="2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98"/>
        <w:gridCol w:w="1154"/>
      </w:tblGrid>
      <w:tr w:rsidR="00CB36EB" w:rsidRPr="004A2C6D" w:rsidTr="00C40C08">
        <w:trPr>
          <w:cantSplit/>
          <w:jc w:val="center"/>
        </w:trPr>
        <w:tc>
          <w:tcPr>
            <w:tcW w:w="2652" w:type="dxa"/>
            <w:gridSpan w:val="2"/>
            <w:shd w:val="clear" w:color="auto" w:fill="FFFFFF"/>
          </w:tcPr>
          <w:p w:rsidR="00CB36EB" w:rsidRPr="005C77BB" w:rsidRDefault="00CB36EB" w:rsidP="00C40C08">
            <w:pPr>
              <w:autoSpaceDE w:val="0"/>
              <w:autoSpaceDN w:val="0"/>
              <w:adjustRightInd w:val="0"/>
              <w:spacing w:after="0" w:line="320" w:lineRule="atLeast"/>
              <w:ind w:left="60" w:right="60"/>
              <w:jc w:val="center"/>
              <w:rPr>
                <w:rFonts w:ascii="Times New Roman" w:eastAsia="Times New Roman" w:hAnsi="Times New Roman" w:cs="Times New Roman"/>
                <w:color w:val="000000"/>
                <w:sz w:val="23"/>
                <w:szCs w:val="23"/>
              </w:rPr>
            </w:pPr>
            <w:r w:rsidRPr="005C77BB">
              <w:rPr>
                <w:rFonts w:ascii="Times New Roman" w:eastAsia="Times New Roman" w:hAnsi="Times New Roman" w:cs="Times New Roman"/>
                <w:bCs/>
                <w:color w:val="000000"/>
                <w:sz w:val="23"/>
                <w:szCs w:val="23"/>
              </w:rPr>
              <w:t>Reliability Statistics</w:t>
            </w:r>
          </w:p>
        </w:tc>
      </w:tr>
      <w:tr w:rsidR="00CB36EB" w:rsidRPr="004A2C6D" w:rsidTr="00C40C08">
        <w:trPr>
          <w:cantSplit/>
          <w:jc w:val="center"/>
        </w:trPr>
        <w:tc>
          <w:tcPr>
            <w:tcW w:w="1498" w:type="dxa"/>
            <w:shd w:val="clear" w:color="auto" w:fill="FFFFFF"/>
          </w:tcPr>
          <w:p w:rsidR="00CB36EB" w:rsidRPr="004A2C6D" w:rsidRDefault="00CB36EB" w:rsidP="00C40C08">
            <w:pPr>
              <w:autoSpaceDE w:val="0"/>
              <w:autoSpaceDN w:val="0"/>
              <w:adjustRightInd w:val="0"/>
              <w:spacing w:after="0" w:line="320" w:lineRule="atLeast"/>
              <w:ind w:left="60" w:right="60"/>
              <w:jc w:val="center"/>
              <w:rPr>
                <w:rFonts w:ascii="Times New Roman" w:eastAsia="Times New Roman" w:hAnsi="Times New Roman" w:cs="Times New Roman"/>
                <w:color w:val="000000"/>
                <w:sz w:val="23"/>
                <w:szCs w:val="23"/>
              </w:rPr>
            </w:pPr>
            <w:r w:rsidRPr="004A2C6D">
              <w:rPr>
                <w:rFonts w:ascii="Times New Roman" w:eastAsia="Times New Roman" w:hAnsi="Times New Roman" w:cs="Times New Roman"/>
                <w:color w:val="000000"/>
                <w:sz w:val="23"/>
                <w:szCs w:val="23"/>
              </w:rPr>
              <w:t>Cronbach's Alpha</w:t>
            </w:r>
          </w:p>
        </w:tc>
        <w:tc>
          <w:tcPr>
            <w:tcW w:w="1154" w:type="dxa"/>
            <w:shd w:val="clear" w:color="auto" w:fill="FFFFFF"/>
          </w:tcPr>
          <w:p w:rsidR="00CB36EB" w:rsidRPr="004A2C6D" w:rsidRDefault="00CB36EB" w:rsidP="00C40C08">
            <w:pPr>
              <w:autoSpaceDE w:val="0"/>
              <w:autoSpaceDN w:val="0"/>
              <w:adjustRightInd w:val="0"/>
              <w:spacing w:after="0" w:line="320" w:lineRule="atLeast"/>
              <w:ind w:left="60" w:right="60"/>
              <w:jc w:val="center"/>
              <w:rPr>
                <w:rFonts w:ascii="Times New Roman" w:eastAsia="Times New Roman" w:hAnsi="Times New Roman" w:cs="Times New Roman"/>
                <w:color w:val="000000"/>
                <w:sz w:val="23"/>
                <w:szCs w:val="23"/>
              </w:rPr>
            </w:pPr>
            <w:r w:rsidRPr="004A2C6D">
              <w:rPr>
                <w:rFonts w:ascii="Times New Roman" w:eastAsia="Times New Roman" w:hAnsi="Times New Roman" w:cs="Times New Roman"/>
                <w:color w:val="000000"/>
                <w:sz w:val="23"/>
                <w:szCs w:val="23"/>
              </w:rPr>
              <w:t>N of Items</w:t>
            </w:r>
          </w:p>
        </w:tc>
      </w:tr>
      <w:tr w:rsidR="00CB36EB" w:rsidRPr="004A2C6D" w:rsidTr="00C40C08">
        <w:trPr>
          <w:cantSplit/>
          <w:jc w:val="center"/>
        </w:trPr>
        <w:tc>
          <w:tcPr>
            <w:tcW w:w="1498" w:type="dxa"/>
            <w:shd w:val="clear" w:color="auto" w:fill="FFFFFF"/>
            <w:vAlign w:val="center"/>
          </w:tcPr>
          <w:p w:rsidR="00CB36EB" w:rsidRPr="004A2C6D" w:rsidRDefault="00CB36EB" w:rsidP="00C40C08">
            <w:pPr>
              <w:autoSpaceDE w:val="0"/>
              <w:autoSpaceDN w:val="0"/>
              <w:adjustRightInd w:val="0"/>
              <w:spacing w:after="0" w:line="320" w:lineRule="atLeast"/>
              <w:ind w:left="60" w:right="60"/>
              <w:jc w:val="right"/>
              <w:rPr>
                <w:rFonts w:ascii="Times New Roman" w:eastAsia="Times New Roman" w:hAnsi="Times New Roman" w:cs="Times New Roman"/>
                <w:color w:val="000000"/>
                <w:sz w:val="23"/>
                <w:szCs w:val="23"/>
              </w:rPr>
            </w:pPr>
            <w:r w:rsidRPr="004A2C6D">
              <w:rPr>
                <w:rFonts w:ascii="Times New Roman" w:eastAsia="Times New Roman" w:hAnsi="Times New Roman" w:cs="Times New Roman"/>
                <w:color w:val="000000"/>
                <w:sz w:val="23"/>
                <w:szCs w:val="23"/>
              </w:rPr>
              <w:t>748</w:t>
            </w:r>
          </w:p>
        </w:tc>
        <w:tc>
          <w:tcPr>
            <w:tcW w:w="1154" w:type="dxa"/>
            <w:shd w:val="clear" w:color="auto" w:fill="FFFFFF"/>
            <w:vAlign w:val="center"/>
          </w:tcPr>
          <w:p w:rsidR="00CB36EB" w:rsidRPr="004A2C6D" w:rsidRDefault="00CB36EB" w:rsidP="00C40C08">
            <w:pPr>
              <w:autoSpaceDE w:val="0"/>
              <w:autoSpaceDN w:val="0"/>
              <w:adjustRightInd w:val="0"/>
              <w:spacing w:after="0" w:line="320" w:lineRule="atLeast"/>
              <w:ind w:left="60" w:right="60"/>
              <w:jc w:val="right"/>
              <w:rPr>
                <w:rFonts w:ascii="Times New Roman" w:eastAsia="Times New Roman" w:hAnsi="Times New Roman" w:cs="Times New Roman"/>
                <w:color w:val="000000"/>
                <w:sz w:val="23"/>
                <w:szCs w:val="23"/>
              </w:rPr>
            </w:pPr>
            <w:r w:rsidRPr="004A2C6D">
              <w:rPr>
                <w:rFonts w:ascii="Times New Roman" w:eastAsia="Times New Roman" w:hAnsi="Times New Roman" w:cs="Times New Roman"/>
                <w:color w:val="000000"/>
                <w:sz w:val="23"/>
                <w:szCs w:val="23"/>
              </w:rPr>
              <w:t>10</w:t>
            </w:r>
          </w:p>
        </w:tc>
      </w:tr>
    </w:tbl>
    <w:p w:rsidR="00CB36EB" w:rsidRPr="0005196F" w:rsidRDefault="00CB36EB" w:rsidP="00CB36EB">
      <w:pPr>
        <w:spacing w:after="0" w:line="240" w:lineRule="auto"/>
        <w:ind w:firstLine="567"/>
        <w:jc w:val="both"/>
        <w:rPr>
          <w:rFonts w:ascii="Times New Roman" w:hAnsi="Times New Roman" w:cs="Times New Roman"/>
          <w:sz w:val="23"/>
          <w:szCs w:val="23"/>
          <w:lang w:val="id-ID"/>
        </w:rPr>
      </w:pPr>
      <w:r>
        <w:rPr>
          <w:rFonts w:ascii="Times New Roman" w:hAnsi="Times New Roman"/>
          <w:sz w:val="23"/>
          <w:szCs w:val="23"/>
        </w:rPr>
        <w:t>Berdasarkan</w:t>
      </w:r>
      <w:r w:rsidRPr="0005196F">
        <w:rPr>
          <w:rFonts w:ascii="Times New Roman" w:hAnsi="Times New Roman"/>
          <w:sz w:val="23"/>
          <w:szCs w:val="23"/>
        </w:rPr>
        <w:t xml:space="preserve"> </w:t>
      </w:r>
      <w:r w:rsidRPr="0005196F">
        <w:rPr>
          <w:rFonts w:ascii="Times New Roman" w:hAnsi="Times New Roman" w:cs="Times New Roman"/>
          <w:sz w:val="23"/>
          <w:szCs w:val="23"/>
          <w:lang w:val="id-ID"/>
        </w:rPr>
        <w:t xml:space="preserve">nilai korelasi </w:t>
      </w:r>
      <w:r w:rsidRPr="0005196F">
        <w:rPr>
          <w:rFonts w:ascii="Times New Roman" w:hAnsi="Times New Roman" w:cs="Times New Roman"/>
          <w:sz w:val="23"/>
          <w:szCs w:val="23"/>
        </w:rPr>
        <w:t xml:space="preserve">Alpha Cronbach </w:t>
      </w:r>
      <w:r w:rsidRPr="0005196F">
        <w:rPr>
          <w:rFonts w:ascii="Times New Roman" w:hAnsi="Times New Roman" w:cs="Times New Roman"/>
          <w:sz w:val="23"/>
          <w:szCs w:val="23"/>
          <w:lang w:val="id-ID"/>
        </w:rPr>
        <w:t>yakni sebesar 0,</w:t>
      </w:r>
      <w:r>
        <w:rPr>
          <w:rFonts w:ascii="Times New Roman" w:hAnsi="Times New Roman" w:cs="Times New Roman"/>
          <w:sz w:val="23"/>
          <w:szCs w:val="23"/>
        </w:rPr>
        <w:t>748</w:t>
      </w:r>
      <w:r w:rsidRPr="0005196F">
        <w:rPr>
          <w:rFonts w:ascii="Times New Roman" w:hAnsi="Times New Roman" w:cs="Times New Roman"/>
          <w:sz w:val="23"/>
          <w:szCs w:val="23"/>
          <w:lang w:val="id-ID"/>
        </w:rPr>
        <w:t xml:space="preserve"> bila dibandingkan dengan r</w:t>
      </w:r>
      <w:r w:rsidRPr="0005196F">
        <w:rPr>
          <w:rFonts w:ascii="Times New Roman" w:hAnsi="Times New Roman" w:cs="Times New Roman"/>
          <w:sz w:val="23"/>
          <w:szCs w:val="23"/>
          <w:vertAlign w:val="subscript"/>
          <w:lang w:val="id-ID"/>
        </w:rPr>
        <w:t>tabel</w:t>
      </w:r>
      <w:r w:rsidRPr="0005196F">
        <w:rPr>
          <w:rFonts w:ascii="Times New Roman" w:hAnsi="Times New Roman" w:cs="Times New Roman"/>
          <w:sz w:val="23"/>
          <w:szCs w:val="23"/>
          <w:lang w:val="id-ID"/>
        </w:rPr>
        <w:t xml:space="preserve"> 0,</w:t>
      </w:r>
      <w:r w:rsidRPr="004A2C6D">
        <w:t xml:space="preserve"> </w:t>
      </w:r>
      <w:r w:rsidRPr="004A2C6D">
        <w:rPr>
          <w:rFonts w:ascii="Times New Roman" w:hAnsi="Times New Roman" w:cs="Times New Roman"/>
          <w:sz w:val="23"/>
          <w:szCs w:val="23"/>
          <w:lang w:val="id-ID"/>
        </w:rPr>
        <w:t xml:space="preserve">632 </w:t>
      </w:r>
      <w:r w:rsidRPr="0005196F">
        <w:rPr>
          <w:rFonts w:ascii="Times New Roman" w:hAnsi="Times New Roman" w:cs="Times New Roman"/>
          <w:sz w:val="23"/>
          <w:szCs w:val="23"/>
          <w:lang w:val="id-ID"/>
        </w:rPr>
        <w:t>maka r</w:t>
      </w:r>
      <w:r w:rsidRPr="0005196F">
        <w:rPr>
          <w:rFonts w:ascii="Times New Roman" w:hAnsi="Times New Roman" w:cs="Times New Roman"/>
          <w:sz w:val="23"/>
          <w:szCs w:val="23"/>
          <w:vertAlign w:val="subscript"/>
          <w:lang w:val="id-ID"/>
        </w:rPr>
        <w:t>hitung</w:t>
      </w:r>
      <w:r w:rsidRPr="0005196F">
        <w:rPr>
          <w:rFonts w:ascii="Times New Roman" w:hAnsi="Times New Roman" w:cs="Times New Roman"/>
          <w:sz w:val="23"/>
          <w:szCs w:val="23"/>
          <w:lang w:val="id-ID"/>
        </w:rPr>
        <w:t>&gt;r</w:t>
      </w:r>
      <w:r w:rsidRPr="0005196F">
        <w:rPr>
          <w:rFonts w:ascii="Times New Roman" w:hAnsi="Times New Roman" w:cs="Times New Roman"/>
          <w:sz w:val="23"/>
          <w:szCs w:val="23"/>
          <w:vertAlign w:val="subscript"/>
          <w:lang w:val="id-ID"/>
        </w:rPr>
        <w:t xml:space="preserve">tabel </w:t>
      </w:r>
      <w:r w:rsidRPr="0005196F">
        <w:rPr>
          <w:rFonts w:ascii="Times New Roman" w:hAnsi="Times New Roman" w:cs="Times New Roman"/>
          <w:sz w:val="23"/>
          <w:szCs w:val="23"/>
          <w:lang w:val="id-ID"/>
        </w:rPr>
        <w:t>yakni 0,</w:t>
      </w:r>
      <w:r w:rsidRPr="004A2C6D">
        <w:t xml:space="preserve"> </w:t>
      </w:r>
      <w:r w:rsidRPr="004A2C6D">
        <w:rPr>
          <w:rFonts w:ascii="Times New Roman" w:hAnsi="Times New Roman" w:cs="Times New Roman"/>
          <w:sz w:val="23"/>
          <w:szCs w:val="23"/>
          <w:lang w:val="id-ID"/>
        </w:rPr>
        <w:t xml:space="preserve">748 </w:t>
      </w:r>
      <w:r w:rsidRPr="0005196F">
        <w:rPr>
          <w:rFonts w:ascii="Times New Roman" w:hAnsi="Times New Roman" w:cs="Times New Roman"/>
          <w:sz w:val="23"/>
          <w:szCs w:val="23"/>
          <w:lang w:val="id-ID"/>
        </w:rPr>
        <w:t>&gt; 0,</w:t>
      </w:r>
      <w:r w:rsidRPr="004A2C6D">
        <w:t xml:space="preserve"> </w:t>
      </w:r>
      <w:r w:rsidRPr="004A2C6D">
        <w:rPr>
          <w:rFonts w:ascii="Times New Roman" w:hAnsi="Times New Roman" w:cs="Times New Roman"/>
          <w:sz w:val="23"/>
          <w:szCs w:val="23"/>
          <w:lang w:val="id-ID"/>
        </w:rPr>
        <w:t>632</w:t>
      </w:r>
      <w:r w:rsidRPr="0005196F">
        <w:rPr>
          <w:rFonts w:ascii="Times New Roman" w:hAnsi="Times New Roman" w:cs="Times New Roman"/>
          <w:sz w:val="23"/>
          <w:szCs w:val="23"/>
          <w:lang w:val="id-ID"/>
        </w:rPr>
        <w:t>. Dengan demikian dapat disimpulkan bahwa kuesioner untuk variabel bebas  (</w:t>
      </w:r>
      <w:r>
        <w:rPr>
          <w:rFonts w:ascii="Times New Roman" w:hAnsi="Times New Roman" w:cs="Times New Roman"/>
          <w:sz w:val="23"/>
          <w:szCs w:val="23"/>
          <w:lang w:val="id-ID"/>
        </w:rPr>
        <w:t>Tayangan “Orang Pinggiran”</w:t>
      </w:r>
      <w:r w:rsidRPr="0005196F">
        <w:rPr>
          <w:rFonts w:ascii="Times New Roman" w:hAnsi="Times New Roman" w:cs="Times New Roman"/>
          <w:sz w:val="23"/>
          <w:szCs w:val="23"/>
          <w:lang w:val="id-ID"/>
        </w:rPr>
        <w:t>) tersebut reliabel.</w:t>
      </w:r>
    </w:p>
    <w:p w:rsidR="00CB36EB" w:rsidRPr="0005196F" w:rsidRDefault="00CB36EB" w:rsidP="00CB36EB">
      <w:pPr>
        <w:spacing w:after="0" w:line="240" w:lineRule="auto"/>
        <w:jc w:val="both"/>
        <w:rPr>
          <w:rFonts w:ascii="Times New Roman" w:hAnsi="Times New Roman" w:cs="Times New Roman"/>
          <w:sz w:val="23"/>
          <w:szCs w:val="23"/>
          <w:lang w:val="id-ID"/>
        </w:rPr>
      </w:pPr>
    </w:p>
    <w:p w:rsidR="00CB36EB" w:rsidRPr="0005196F" w:rsidRDefault="00CB36EB" w:rsidP="00CB36EB">
      <w:pPr>
        <w:pStyle w:val="ListParagraph"/>
        <w:spacing w:after="0" w:line="240" w:lineRule="auto"/>
        <w:ind w:left="0"/>
        <w:jc w:val="both"/>
        <w:rPr>
          <w:rFonts w:ascii="Times New Roman" w:hAnsi="Times New Roman"/>
          <w:b/>
          <w:sz w:val="23"/>
          <w:szCs w:val="23"/>
        </w:rPr>
      </w:pPr>
      <w:r w:rsidRPr="0005196F">
        <w:rPr>
          <w:rFonts w:ascii="Times New Roman" w:hAnsi="Times New Roman"/>
          <w:b/>
          <w:sz w:val="23"/>
          <w:szCs w:val="23"/>
          <w:lang w:val="en-US"/>
        </w:rPr>
        <w:t>C.</w:t>
      </w:r>
      <w:r>
        <w:rPr>
          <w:rFonts w:ascii="Times New Roman" w:hAnsi="Times New Roman"/>
          <w:b/>
          <w:sz w:val="23"/>
          <w:szCs w:val="23"/>
          <w:lang w:val="en-US"/>
        </w:rPr>
        <w:t xml:space="preserve"> </w:t>
      </w:r>
      <w:r w:rsidRPr="0005196F">
        <w:rPr>
          <w:rFonts w:ascii="Times New Roman" w:hAnsi="Times New Roman"/>
          <w:b/>
          <w:sz w:val="23"/>
          <w:szCs w:val="23"/>
        </w:rPr>
        <w:t>Uji ValiditasVariabel Terikat/Y (</w:t>
      </w:r>
      <w:r>
        <w:rPr>
          <w:rFonts w:ascii="Times New Roman" w:hAnsi="Times New Roman"/>
          <w:b/>
          <w:sz w:val="23"/>
          <w:szCs w:val="23"/>
          <w:lang w:val="en-US"/>
        </w:rPr>
        <w:t>Sikap empati masyarakat</w:t>
      </w:r>
      <w:r w:rsidRPr="0005196F">
        <w:rPr>
          <w:rFonts w:ascii="Times New Roman" w:hAnsi="Times New Roman"/>
          <w:b/>
          <w:sz w:val="23"/>
          <w:szCs w:val="23"/>
        </w:rPr>
        <w:t>)</w:t>
      </w:r>
    </w:p>
    <w:p w:rsidR="00CB36EB" w:rsidRPr="004A2C6D" w:rsidRDefault="00CB36EB" w:rsidP="00CB36EB">
      <w:pPr>
        <w:spacing w:after="0" w:line="240" w:lineRule="auto"/>
        <w:ind w:firstLine="567"/>
        <w:jc w:val="center"/>
        <w:rPr>
          <w:rFonts w:ascii="Times New Roman" w:eastAsia="Times New Roman" w:hAnsi="Times New Roman" w:cs="Times New Roman"/>
          <w:b/>
          <w:color w:val="000000"/>
          <w:sz w:val="24"/>
          <w:szCs w:val="24"/>
          <w:lang w:val="id-ID"/>
        </w:rPr>
      </w:pPr>
      <w:r w:rsidRPr="004A2C6D">
        <w:rPr>
          <w:rFonts w:ascii="Times New Roman" w:eastAsia="Times New Roman" w:hAnsi="Times New Roman" w:cs="Times New Roman"/>
          <w:b/>
          <w:color w:val="000000"/>
          <w:sz w:val="24"/>
          <w:szCs w:val="24"/>
          <w:lang w:val="id-ID"/>
        </w:rPr>
        <w:t xml:space="preserve">Tabel 4.33 </w:t>
      </w:r>
      <w:r w:rsidRPr="005832BD">
        <w:rPr>
          <w:rFonts w:ascii="Times New Roman" w:eastAsia="Times New Roman" w:hAnsi="Times New Roman" w:cs="Times New Roman"/>
          <w:color w:val="000000"/>
          <w:sz w:val="24"/>
          <w:szCs w:val="24"/>
          <w:lang w:val="id-ID"/>
        </w:rPr>
        <w:t>Uji Validitas Variabel Y</w:t>
      </w:r>
    </w:p>
    <w:tbl>
      <w:tblPr>
        <w:tblStyle w:val="TableGrid"/>
        <w:tblW w:w="6096" w:type="dxa"/>
        <w:tblInd w:w="1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709"/>
        <w:gridCol w:w="1701"/>
        <w:gridCol w:w="1559"/>
        <w:gridCol w:w="2127"/>
      </w:tblGrid>
      <w:tr w:rsidR="00CB36EB" w:rsidRPr="004A2C6D" w:rsidTr="00F43CC3">
        <w:tc>
          <w:tcPr>
            <w:tcW w:w="709" w:type="dxa"/>
            <w:vAlign w:val="center"/>
          </w:tcPr>
          <w:p w:rsidR="00CB36EB" w:rsidRPr="004A2C6D" w:rsidRDefault="00CB36EB" w:rsidP="002E0318">
            <w:pPr>
              <w:jc w:val="center"/>
              <w:rPr>
                <w:sz w:val="23"/>
                <w:szCs w:val="23"/>
              </w:rPr>
            </w:pPr>
            <w:r w:rsidRPr="004A2C6D">
              <w:rPr>
                <w:sz w:val="23"/>
                <w:szCs w:val="23"/>
              </w:rPr>
              <w:t>No. Item</w:t>
            </w:r>
          </w:p>
        </w:tc>
        <w:tc>
          <w:tcPr>
            <w:tcW w:w="1701" w:type="dxa"/>
            <w:vAlign w:val="center"/>
          </w:tcPr>
          <w:p w:rsidR="00CB36EB" w:rsidRPr="004A2C6D" w:rsidRDefault="00CB36EB" w:rsidP="002E0318">
            <w:pPr>
              <w:jc w:val="center"/>
              <w:rPr>
                <w:sz w:val="23"/>
                <w:szCs w:val="23"/>
              </w:rPr>
            </w:pPr>
            <w:r w:rsidRPr="004A2C6D">
              <w:rPr>
                <w:sz w:val="23"/>
                <w:szCs w:val="23"/>
              </w:rPr>
              <w:t>r</w:t>
            </w:r>
            <w:r w:rsidRPr="004A2C6D">
              <w:rPr>
                <w:sz w:val="23"/>
                <w:szCs w:val="23"/>
                <w:vertAlign w:val="subscript"/>
              </w:rPr>
              <w:t>Hitung</w:t>
            </w:r>
          </w:p>
        </w:tc>
        <w:tc>
          <w:tcPr>
            <w:tcW w:w="1559" w:type="dxa"/>
            <w:vAlign w:val="center"/>
          </w:tcPr>
          <w:p w:rsidR="00CB36EB" w:rsidRPr="004A2C6D" w:rsidRDefault="00CB36EB" w:rsidP="002E0318">
            <w:pPr>
              <w:jc w:val="center"/>
              <w:rPr>
                <w:sz w:val="23"/>
                <w:szCs w:val="23"/>
              </w:rPr>
            </w:pPr>
            <w:r w:rsidRPr="004A2C6D">
              <w:rPr>
                <w:sz w:val="23"/>
                <w:szCs w:val="23"/>
              </w:rPr>
              <w:t>r</w:t>
            </w:r>
            <w:r w:rsidRPr="004A2C6D">
              <w:rPr>
                <w:sz w:val="23"/>
                <w:szCs w:val="23"/>
                <w:vertAlign w:val="subscript"/>
              </w:rPr>
              <w:t>Tabel</w:t>
            </w:r>
          </w:p>
        </w:tc>
        <w:tc>
          <w:tcPr>
            <w:tcW w:w="2127" w:type="dxa"/>
            <w:vAlign w:val="center"/>
          </w:tcPr>
          <w:p w:rsidR="00CB36EB" w:rsidRPr="004A2C6D" w:rsidRDefault="00CB36EB" w:rsidP="002E0318">
            <w:pPr>
              <w:jc w:val="center"/>
              <w:rPr>
                <w:sz w:val="23"/>
                <w:szCs w:val="23"/>
              </w:rPr>
            </w:pPr>
            <w:r w:rsidRPr="004A2C6D">
              <w:rPr>
                <w:sz w:val="23"/>
                <w:szCs w:val="23"/>
              </w:rPr>
              <w:t>Keterangan</w:t>
            </w:r>
          </w:p>
        </w:tc>
      </w:tr>
      <w:tr w:rsidR="00CB36EB" w:rsidRPr="004A2C6D" w:rsidTr="00F43CC3">
        <w:tc>
          <w:tcPr>
            <w:tcW w:w="709" w:type="dxa"/>
            <w:vAlign w:val="center"/>
          </w:tcPr>
          <w:p w:rsidR="00CB36EB" w:rsidRPr="004A2C6D" w:rsidRDefault="00CB36EB" w:rsidP="002E0318">
            <w:pPr>
              <w:jc w:val="center"/>
              <w:rPr>
                <w:sz w:val="23"/>
                <w:szCs w:val="23"/>
              </w:rPr>
            </w:pPr>
            <w:r w:rsidRPr="004A2C6D">
              <w:rPr>
                <w:sz w:val="23"/>
                <w:szCs w:val="23"/>
              </w:rPr>
              <w:br w:type="page"/>
              <w:t>1</w:t>
            </w:r>
          </w:p>
          <w:p w:rsidR="00CB36EB" w:rsidRPr="004A2C6D" w:rsidRDefault="00CB36EB" w:rsidP="002E0318">
            <w:pPr>
              <w:jc w:val="center"/>
              <w:rPr>
                <w:sz w:val="23"/>
                <w:szCs w:val="23"/>
              </w:rPr>
            </w:pPr>
            <w:r w:rsidRPr="004A2C6D">
              <w:rPr>
                <w:sz w:val="23"/>
                <w:szCs w:val="23"/>
              </w:rPr>
              <w:t>2</w:t>
            </w:r>
          </w:p>
          <w:p w:rsidR="00CB36EB" w:rsidRPr="004A2C6D" w:rsidRDefault="00CB36EB" w:rsidP="002E0318">
            <w:pPr>
              <w:jc w:val="center"/>
              <w:rPr>
                <w:sz w:val="23"/>
                <w:szCs w:val="23"/>
              </w:rPr>
            </w:pPr>
            <w:r w:rsidRPr="004A2C6D">
              <w:rPr>
                <w:sz w:val="23"/>
                <w:szCs w:val="23"/>
              </w:rPr>
              <w:t>3</w:t>
            </w:r>
          </w:p>
          <w:p w:rsidR="00CB36EB" w:rsidRPr="004A2C6D" w:rsidRDefault="00CB36EB" w:rsidP="002E0318">
            <w:pPr>
              <w:jc w:val="center"/>
              <w:rPr>
                <w:sz w:val="23"/>
                <w:szCs w:val="23"/>
              </w:rPr>
            </w:pPr>
            <w:r w:rsidRPr="004A2C6D">
              <w:rPr>
                <w:sz w:val="23"/>
                <w:szCs w:val="23"/>
              </w:rPr>
              <w:t>4</w:t>
            </w:r>
          </w:p>
          <w:p w:rsidR="00CB36EB" w:rsidRPr="004A2C6D" w:rsidRDefault="00CB36EB" w:rsidP="002E0318">
            <w:pPr>
              <w:jc w:val="center"/>
              <w:rPr>
                <w:sz w:val="23"/>
                <w:szCs w:val="23"/>
              </w:rPr>
            </w:pPr>
            <w:r w:rsidRPr="004A2C6D">
              <w:rPr>
                <w:sz w:val="23"/>
                <w:szCs w:val="23"/>
              </w:rPr>
              <w:t>5</w:t>
            </w:r>
          </w:p>
          <w:p w:rsidR="00CB36EB" w:rsidRPr="004A2C6D" w:rsidRDefault="00CB36EB" w:rsidP="002E0318">
            <w:pPr>
              <w:jc w:val="center"/>
              <w:rPr>
                <w:sz w:val="23"/>
                <w:szCs w:val="23"/>
              </w:rPr>
            </w:pPr>
            <w:r w:rsidRPr="004A2C6D">
              <w:rPr>
                <w:sz w:val="23"/>
                <w:szCs w:val="23"/>
              </w:rPr>
              <w:t>6</w:t>
            </w:r>
          </w:p>
          <w:p w:rsidR="00CB36EB" w:rsidRPr="004A2C6D" w:rsidRDefault="00CB36EB" w:rsidP="002E0318">
            <w:pPr>
              <w:jc w:val="center"/>
              <w:rPr>
                <w:sz w:val="23"/>
                <w:szCs w:val="23"/>
              </w:rPr>
            </w:pPr>
            <w:r w:rsidRPr="004A2C6D">
              <w:rPr>
                <w:sz w:val="23"/>
                <w:szCs w:val="23"/>
              </w:rPr>
              <w:t>7</w:t>
            </w:r>
          </w:p>
          <w:p w:rsidR="00CB36EB" w:rsidRPr="004A2C6D" w:rsidRDefault="00CB36EB" w:rsidP="002E0318">
            <w:pPr>
              <w:jc w:val="center"/>
              <w:rPr>
                <w:sz w:val="23"/>
                <w:szCs w:val="23"/>
              </w:rPr>
            </w:pPr>
            <w:r w:rsidRPr="004A2C6D">
              <w:rPr>
                <w:sz w:val="23"/>
                <w:szCs w:val="23"/>
              </w:rPr>
              <w:lastRenderedPageBreak/>
              <w:t>8</w:t>
            </w:r>
          </w:p>
          <w:p w:rsidR="00CB36EB" w:rsidRPr="004A2C6D" w:rsidRDefault="00CB36EB" w:rsidP="002E0318">
            <w:pPr>
              <w:jc w:val="center"/>
              <w:rPr>
                <w:sz w:val="23"/>
                <w:szCs w:val="23"/>
              </w:rPr>
            </w:pPr>
            <w:r w:rsidRPr="004A2C6D">
              <w:rPr>
                <w:sz w:val="23"/>
                <w:szCs w:val="23"/>
              </w:rPr>
              <w:t>9</w:t>
            </w:r>
          </w:p>
          <w:p w:rsidR="00CB36EB" w:rsidRPr="004A2C6D" w:rsidRDefault="00CB36EB" w:rsidP="002E0318">
            <w:pPr>
              <w:jc w:val="center"/>
              <w:rPr>
                <w:sz w:val="23"/>
                <w:szCs w:val="23"/>
              </w:rPr>
            </w:pPr>
            <w:r w:rsidRPr="004A2C6D">
              <w:rPr>
                <w:sz w:val="23"/>
                <w:szCs w:val="23"/>
              </w:rPr>
              <w:t>10</w:t>
            </w:r>
          </w:p>
          <w:p w:rsidR="00CB36EB" w:rsidRPr="004A2C6D" w:rsidRDefault="00CB36EB" w:rsidP="002E0318">
            <w:pPr>
              <w:jc w:val="center"/>
              <w:rPr>
                <w:sz w:val="23"/>
                <w:szCs w:val="23"/>
              </w:rPr>
            </w:pPr>
            <w:r w:rsidRPr="004A2C6D">
              <w:rPr>
                <w:sz w:val="23"/>
                <w:szCs w:val="23"/>
              </w:rPr>
              <w:t>11</w:t>
            </w:r>
          </w:p>
          <w:p w:rsidR="00CB36EB" w:rsidRPr="004A2C6D" w:rsidRDefault="00CB36EB" w:rsidP="002E0318">
            <w:pPr>
              <w:jc w:val="center"/>
              <w:rPr>
                <w:sz w:val="23"/>
                <w:szCs w:val="23"/>
              </w:rPr>
            </w:pPr>
            <w:r w:rsidRPr="004A2C6D">
              <w:rPr>
                <w:sz w:val="23"/>
                <w:szCs w:val="23"/>
              </w:rPr>
              <w:t>12</w:t>
            </w:r>
          </w:p>
          <w:p w:rsidR="00CB36EB" w:rsidRPr="004A2C6D" w:rsidRDefault="00CB36EB" w:rsidP="002E0318">
            <w:pPr>
              <w:jc w:val="center"/>
              <w:rPr>
                <w:sz w:val="23"/>
                <w:szCs w:val="23"/>
              </w:rPr>
            </w:pPr>
            <w:r w:rsidRPr="004A2C6D">
              <w:rPr>
                <w:sz w:val="23"/>
                <w:szCs w:val="23"/>
              </w:rPr>
              <w:t>13</w:t>
            </w:r>
          </w:p>
        </w:tc>
        <w:tc>
          <w:tcPr>
            <w:tcW w:w="1701" w:type="dxa"/>
            <w:vAlign w:val="center"/>
          </w:tcPr>
          <w:p w:rsidR="00CB36EB" w:rsidRPr="004A2C6D" w:rsidRDefault="00CB36EB" w:rsidP="002E0318">
            <w:pPr>
              <w:jc w:val="center"/>
              <w:rPr>
                <w:sz w:val="23"/>
                <w:szCs w:val="23"/>
              </w:rPr>
            </w:pPr>
            <w:r w:rsidRPr="004A2C6D">
              <w:rPr>
                <w:sz w:val="23"/>
                <w:szCs w:val="23"/>
              </w:rPr>
              <w:lastRenderedPageBreak/>
              <w:t>0. 480</w:t>
            </w:r>
          </w:p>
          <w:p w:rsidR="00CB36EB" w:rsidRPr="004A2C6D" w:rsidRDefault="00CB36EB" w:rsidP="002E0318">
            <w:pPr>
              <w:jc w:val="center"/>
              <w:rPr>
                <w:sz w:val="23"/>
                <w:szCs w:val="23"/>
              </w:rPr>
            </w:pPr>
            <w:r w:rsidRPr="004A2C6D">
              <w:rPr>
                <w:sz w:val="23"/>
                <w:szCs w:val="23"/>
              </w:rPr>
              <w:t>0. 494</w:t>
            </w:r>
          </w:p>
          <w:p w:rsidR="00CB36EB" w:rsidRPr="004A2C6D" w:rsidRDefault="00CB36EB" w:rsidP="002E0318">
            <w:pPr>
              <w:jc w:val="center"/>
              <w:rPr>
                <w:sz w:val="23"/>
                <w:szCs w:val="23"/>
              </w:rPr>
            </w:pPr>
            <w:r w:rsidRPr="004A2C6D">
              <w:rPr>
                <w:sz w:val="23"/>
                <w:szCs w:val="23"/>
              </w:rPr>
              <w:t>0. 588</w:t>
            </w:r>
          </w:p>
          <w:p w:rsidR="00CB36EB" w:rsidRPr="004A2C6D" w:rsidRDefault="00CB36EB" w:rsidP="002E0318">
            <w:pPr>
              <w:jc w:val="center"/>
              <w:rPr>
                <w:sz w:val="23"/>
                <w:szCs w:val="23"/>
                <w:vertAlign w:val="superscript"/>
              </w:rPr>
            </w:pPr>
            <w:r w:rsidRPr="004A2C6D">
              <w:rPr>
                <w:sz w:val="23"/>
                <w:szCs w:val="23"/>
              </w:rPr>
              <w:t>0. 651</w:t>
            </w:r>
          </w:p>
          <w:p w:rsidR="00CB36EB" w:rsidRPr="004A2C6D" w:rsidRDefault="00CB36EB" w:rsidP="002E0318">
            <w:pPr>
              <w:jc w:val="center"/>
              <w:rPr>
                <w:sz w:val="23"/>
                <w:szCs w:val="23"/>
              </w:rPr>
            </w:pPr>
            <w:r w:rsidRPr="004A2C6D">
              <w:rPr>
                <w:sz w:val="23"/>
                <w:szCs w:val="23"/>
              </w:rPr>
              <w:t>0. 800</w:t>
            </w:r>
          </w:p>
          <w:p w:rsidR="00CB36EB" w:rsidRPr="004A2C6D" w:rsidRDefault="00CB36EB" w:rsidP="002E0318">
            <w:pPr>
              <w:jc w:val="center"/>
              <w:rPr>
                <w:sz w:val="23"/>
                <w:szCs w:val="23"/>
              </w:rPr>
            </w:pPr>
            <w:r w:rsidRPr="004A2C6D">
              <w:rPr>
                <w:sz w:val="23"/>
                <w:szCs w:val="23"/>
              </w:rPr>
              <w:t>0. 697</w:t>
            </w:r>
          </w:p>
          <w:p w:rsidR="00CB36EB" w:rsidRPr="004A2C6D" w:rsidRDefault="00CB36EB" w:rsidP="002E0318">
            <w:pPr>
              <w:jc w:val="center"/>
              <w:rPr>
                <w:sz w:val="23"/>
                <w:szCs w:val="23"/>
              </w:rPr>
            </w:pPr>
            <w:r w:rsidRPr="004A2C6D">
              <w:rPr>
                <w:sz w:val="23"/>
                <w:szCs w:val="23"/>
              </w:rPr>
              <w:t>0. 599</w:t>
            </w:r>
          </w:p>
          <w:p w:rsidR="00CB36EB" w:rsidRPr="004A2C6D" w:rsidRDefault="00CB36EB" w:rsidP="002E0318">
            <w:pPr>
              <w:jc w:val="center"/>
              <w:rPr>
                <w:sz w:val="23"/>
                <w:szCs w:val="23"/>
              </w:rPr>
            </w:pPr>
            <w:r w:rsidRPr="004A2C6D">
              <w:rPr>
                <w:sz w:val="23"/>
                <w:szCs w:val="23"/>
              </w:rPr>
              <w:lastRenderedPageBreak/>
              <w:t>0. 606</w:t>
            </w:r>
          </w:p>
          <w:p w:rsidR="00CB36EB" w:rsidRPr="004A2C6D" w:rsidRDefault="00CB36EB" w:rsidP="002E0318">
            <w:pPr>
              <w:jc w:val="center"/>
              <w:rPr>
                <w:sz w:val="23"/>
                <w:szCs w:val="23"/>
              </w:rPr>
            </w:pPr>
            <w:r w:rsidRPr="004A2C6D">
              <w:rPr>
                <w:sz w:val="23"/>
                <w:szCs w:val="23"/>
              </w:rPr>
              <w:t>0. 446</w:t>
            </w:r>
          </w:p>
          <w:p w:rsidR="00CB36EB" w:rsidRPr="004A2C6D" w:rsidRDefault="00CB36EB" w:rsidP="002E0318">
            <w:pPr>
              <w:jc w:val="center"/>
              <w:rPr>
                <w:sz w:val="23"/>
                <w:szCs w:val="23"/>
              </w:rPr>
            </w:pPr>
            <w:r w:rsidRPr="004A2C6D">
              <w:rPr>
                <w:sz w:val="23"/>
                <w:szCs w:val="23"/>
              </w:rPr>
              <w:t>0. 405</w:t>
            </w:r>
          </w:p>
          <w:p w:rsidR="00CB36EB" w:rsidRPr="004A2C6D" w:rsidRDefault="00CB36EB" w:rsidP="002E0318">
            <w:pPr>
              <w:jc w:val="center"/>
              <w:rPr>
                <w:sz w:val="23"/>
                <w:szCs w:val="23"/>
              </w:rPr>
            </w:pPr>
            <w:r w:rsidRPr="004A2C6D">
              <w:rPr>
                <w:sz w:val="23"/>
                <w:szCs w:val="23"/>
              </w:rPr>
              <w:t>0. 515</w:t>
            </w:r>
          </w:p>
          <w:p w:rsidR="00CB36EB" w:rsidRPr="004A2C6D" w:rsidRDefault="00CB36EB" w:rsidP="002E0318">
            <w:pPr>
              <w:jc w:val="center"/>
              <w:rPr>
                <w:sz w:val="23"/>
                <w:szCs w:val="23"/>
              </w:rPr>
            </w:pPr>
            <w:r w:rsidRPr="004A2C6D">
              <w:rPr>
                <w:sz w:val="23"/>
                <w:szCs w:val="23"/>
              </w:rPr>
              <w:t>0. 622</w:t>
            </w:r>
          </w:p>
          <w:p w:rsidR="00CB36EB" w:rsidRPr="004A2C6D" w:rsidRDefault="00CB36EB" w:rsidP="002E0318">
            <w:pPr>
              <w:jc w:val="center"/>
              <w:rPr>
                <w:sz w:val="23"/>
                <w:szCs w:val="23"/>
              </w:rPr>
            </w:pPr>
            <w:r w:rsidRPr="004A2C6D">
              <w:rPr>
                <w:sz w:val="23"/>
                <w:szCs w:val="23"/>
              </w:rPr>
              <w:t>0. 682</w:t>
            </w:r>
          </w:p>
        </w:tc>
        <w:tc>
          <w:tcPr>
            <w:tcW w:w="1559" w:type="dxa"/>
            <w:vAlign w:val="center"/>
          </w:tcPr>
          <w:p w:rsidR="00CB36EB" w:rsidRPr="004A2C6D" w:rsidRDefault="00CB36EB" w:rsidP="002E0318">
            <w:pPr>
              <w:jc w:val="center"/>
              <w:rPr>
                <w:sz w:val="23"/>
                <w:szCs w:val="23"/>
              </w:rPr>
            </w:pPr>
            <w:r w:rsidRPr="004A2C6D">
              <w:rPr>
                <w:sz w:val="23"/>
                <w:szCs w:val="23"/>
              </w:rPr>
              <w:lastRenderedPageBreak/>
              <w:t>0.254</w:t>
            </w:r>
          </w:p>
          <w:p w:rsidR="00CB36EB" w:rsidRPr="004A2C6D" w:rsidRDefault="00CB36EB" w:rsidP="002E0318">
            <w:pPr>
              <w:jc w:val="center"/>
              <w:rPr>
                <w:sz w:val="23"/>
                <w:szCs w:val="23"/>
              </w:rPr>
            </w:pPr>
            <w:r w:rsidRPr="004A2C6D">
              <w:rPr>
                <w:sz w:val="23"/>
                <w:szCs w:val="23"/>
              </w:rPr>
              <w:t>0. 254</w:t>
            </w:r>
          </w:p>
          <w:p w:rsidR="00CB36EB" w:rsidRPr="004A2C6D" w:rsidRDefault="00CB36EB" w:rsidP="002E0318">
            <w:pPr>
              <w:jc w:val="center"/>
              <w:rPr>
                <w:sz w:val="23"/>
                <w:szCs w:val="23"/>
              </w:rPr>
            </w:pPr>
            <w:r w:rsidRPr="004A2C6D">
              <w:rPr>
                <w:sz w:val="23"/>
                <w:szCs w:val="23"/>
              </w:rPr>
              <w:t>0. 254</w:t>
            </w:r>
          </w:p>
          <w:p w:rsidR="00CB36EB" w:rsidRPr="004A2C6D" w:rsidRDefault="00CB36EB" w:rsidP="002E0318">
            <w:pPr>
              <w:jc w:val="center"/>
              <w:rPr>
                <w:sz w:val="23"/>
                <w:szCs w:val="23"/>
              </w:rPr>
            </w:pPr>
            <w:r w:rsidRPr="004A2C6D">
              <w:rPr>
                <w:sz w:val="23"/>
                <w:szCs w:val="23"/>
              </w:rPr>
              <w:t>0. 254</w:t>
            </w:r>
          </w:p>
          <w:p w:rsidR="00CB36EB" w:rsidRPr="004A2C6D" w:rsidRDefault="00CB36EB" w:rsidP="002E0318">
            <w:pPr>
              <w:jc w:val="center"/>
              <w:rPr>
                <w:sz w:val="23"/>
                <w:szCs w:val="23"/>
              </w:rPr>
            </w:pPr>
            <w:r w:rsidRPr="004A2C6D">
              <w:rPr>
                <w:sz w:val="23"/>
                <w:szCs w:val="23"/>
              </w:rPr>
              <w:t>0. 254</w:t>
            </w:r>
          </w:p>
          <w:p w:rsidR="00CB36EB" w:rsidRPr="004A2C6D" w:rsidRDefault="00CB36EB" w:rsidP="002E0318">
            <w:pPr>
              <w:jc w:val="center"/>
              <w:rPr>
                <w:sz w:val="23"/>
                <w:szCs w:val="23"/>
              </w:rPr>
            </w:pPr>
            <w:r w:rsidRPr="004A2C6D">
              <w:rPr>
                <w:sz w:val="23"/>
                <w:szCs w:val="23"/>
              </w:rPr>
              <w:t>0. 254</w:t>
            </w:r>
          </w:p>
          <w:p w:rsidR="00CB36EB" w:rsidRPr="004A2C6D" w:rsidRDefault="00CB36EB" w:rsidP="002E0318">
            <w:pPr>
              <w:jc w:val="center"/>
              <w:rPr>
                <w:sz w:val="23"/>
                <w:szCs w:val="23"/>
              </w:rPr>
            </w:pPr>
            <w:r w:rsidRPr="004A2C6D">
              <w:rPr>
                <w:sz w:val="23"/>
                <w:szCs w:val="23"/>
              </w:rPr>
              <w:t>0. 254</w:t>
            </w:r>
          </w:p>
          <w:p w:rsidR="00CB36EB" w:rsidRPr="004A2C6D" w:rsidRDefault="00CB36EB" w:rsidP="002E0318">
            <w:pPr>
              <w:jc w:val="center"/>
              <w:rPr>
                <w:sz w:val="23"/>
                <w:szCs w:val="23"/>
              </w:rPr>
            </w:pPr>
            <w:r w:rsidRPr="004A2C6D">
              <w:rPr>
                <w:sz w:val="23"/>
                <w:szCs w:val="23"/>
              </w:rPr>
              <w:lastRenderedPageBreak/>
              <w:t>0. 254</w:t>
            </w:r>
          </w:p>
          <w:p w:rsidR="00CB36EB" w:rsidRPr="004A2C6D" w:rsidRDefault="00CB36EB" w:rsidP="002E0318">
            <w:pPr>
              <w:jc w:val="center"/>
              <w:rPr>
                <w:sz w:val="23"/>
                <w:szCs w:val="23"/>
              </w:rPr>
            </w:pPr>
            <w:r w:rsidRPr="004A2C6D">
              <w:rPr>
                <w:sz w:val="23"/>
                <w:szCs w:val="23"/>
              </w:rPr>
              <w:t>0. 254</w:t>
            </w:r>
          </w:p>
          <w:p w:rsidR="00CB36EB" w:rsidRPr="004A2C6D" w:rsidRDefault="00CB36EB" w:rsidP="002E0318">
            <w:pPr>
              <w:jc w:val="center"/>
              <w:rPr>
                <w:sz w:val="23"/>
                <w:szCs w:val="23"/>
              </w:rPr>
            </w:pPr>
            <w:r w:rsidRPr="004A2C6D">
              <w:rPr>
                <w:sz w:val="23"/>
                <w:szCs w:val="23"/>
              </w:rPr>
              <w:t>0. 254</w:t>
            </w:r>
          </w:p>
          <w:p w:rsidR="00CB36EB" w:rsidRPr="004A2C6D" w:rsidRDefault="00CB36EB" w:rsidP="002E0318">
            <w:pPr>
              <w:jc w:val="center"/>
              <w:rPr>
                <w:sz w:val="23"/>
                <w:szCs w:val="23"/>
              </w:rPr>
            </w:pPr>
            <w:r w:rsidRPr="004A2C6D">
              <w:rPr>
                <w:sz w:val="23"/>
                <w:szCs w:val="23"/>
              </w:rPr>
              <w:t>0. 254</w:t>
            </w:r>
          </w:p>
          <w:p w:rsidR="00CB36EB" w:rsidRPr="004A2C6D" w:rsidRDefault="00CB36EB" w:rsidP="002E0318">
            <w:pPr>
              <w:jc w:val="center"/>
              <w:rPr>
                <w:sz w:val="23"/>
                <w:szCs w:val="23"/>
              </w:rPr>
            </w:pPr>
            <w:r w:rsidRPr="004A2C6D">
              <w:rPr>
                <w:sz w:val="23"/>
                <w:szCs w:val="23"/>
              </w:rPr>
              <w:t>0. 254</w:t>
            </w:r>
          </w:p>
          <w:p w:rsidR="00CB36EB" w:rsidRPr="004A2C6D" w:rsidRDefault="00CB36EB" w:rsidP="002E0318">
            <w:pPr>
              <w:jc w:val="center"/>
              <w:rPr>
                <w:sz w:val="23"/>
                <w:szCs w:val="23"/>
              </w:rPr>
            </w:pPr>
            <w:r w:rsidRPr="004A2C6D">
              <w:rPr>
                <w:sz w:val="23"/>
                <w:szCs w:val="23"/>
              </w:rPr>
              <w:t>0. 254</w:t>
            </w:r>
          </w:p>
        </w:tc>
        <w:tc>
          <w:tcPr>
            <w:tcW w:w="2127" w:type="dxa"/>
            <w:vAlign w:val="center"/>
          </w:tcPr>
          <w:p w:rsidR="00CB36EB" w:rsidRPr="004A2C6D" w:rsidRDefault="00CB36EB" w:rsidP="002E0318">
            <w:pPr>
              <w:jc w:val="center"/>
              <w:rPr>
                <w:sz w:val="23"/>
                <w:szCs w:val="23"/>
              </w:rPr>
            </w:pPr>
            <w:r w:rsidRPr="004A2C6D">
              <w:rPr>
                <w:sz w:val="23"/>
                <w:szCs w:val="23"/>
              </w:rPr>
              <w:lastRenderedPageBreak/>
              <w:t>Valid</w:t>
            </w:r>
          </w:p>
          <w:p w:rsidR="00CB36EB" w:rsidRPr="004A2C6D" w:rsidRDefault="00CB36EB" w:rsidP="002E0318">
            <w:pPr>
              <w:jc w:val="center"/>
              <w:rPr>
                <w:sz w:val="23"/>
                <w:szCs w:val="23"/>
              </w:rPr>
            </w:pPr>
            <w:r w:rsidRPr="004A2C6D">
              <w:rPr>
                <w:sz w:val="23"/>
                <w:szCs w:val="23"/>
              </w:rPr>
              <w:t>Valid</w:t>
            </w:r>
          </w:p>
          <w:p w:rsidR="00CB36EB" w:rsidRPr="004A2C6D" w:rsidRDefault="00CB36EB" w:rsidP="002E0318">
            <w:pPr>
              <w:jc w:val="center"/>
              <w:rPr>
                <w:sz w:val="23"/>
                <w:szCs w:val="23"/>
              </w:rPr>
            </w:pPr>
            <w:r w:rsidRPr="004A2C6D">
              <w:rPr>
                <w:sz w:val="23"/>
                <w:szCs w:val="23"/>
              </w:rPr>
              <w:t>Valid</w:t>
            </w:r>
          </w:p>
          <w:p w:rsidR="00CB36EB" w:rsidRPr="004A2C6D" w:rsidRDefault="00CB36EB" w:rsidP="002E0318">
            <w:pPr>
              <w:jc w:val="center"/>
              <w:rPr>
                <w:sz w:val="23"/>
                <w:szCs w:val="23"/>
              </w:rPr>
            </w:pPr>
            <w:r w:rsidRPr="004A2C6D">
              <w:rPr>
                <w:sz w:val="23"/>
                <w:szCs w:val="23"/>
              </w:rPr>
              <w:t>Valid</w:t>
            </w:r>
          </w:p>
          <w:p w:rsidR="00CB36EB" w:rsidRPr="004A2C6D" w:rsidRDefault="00CB36EB" w:rsidP="002E0318">
            <w:pPr>
              <w:jc w:val="center"/>
              <w:rPr>
                <w:sz w:val="23"/>
                <w:szCs w:val="23"/>
              </w:rPr>
            </w:pPr>
            <w:r w:rsidRPr="004A2C6D">
              <w:rPr>
                <w:sz w:val="23"/>
                <w:szCs w:val="23"/>
              </w:rPr>
              <w:t>Valid</w:t>
            </w:r>
          </w:p>
          <w:p w:rsidR="00CB36EB" w:rsidRPr="004A2C6D" w:rsidRDefault="00CB36EB" w:rsidP="002E0318">
            <w:pPr>
              <w:jc w:val="center"/>
              <w:rPr>
                <w:sz w:val="23"/>
                <w:szCs w:val="23"/>
              </w:rPr>
            </w:pPr>
            <w:r w:rsidRPr="004A2C6D">
              <w:rPr>
                <w:sz w:val="23"/>
                <w:szCs w:val="23"/>
              </w:rPr>
              <w:t>Valid</w:t>
            </w:r>
          </w:p>
          <w:p w:rsidR="00CB36EB" w:rsidRPr="004A2C6D" w:rsidRDefault="00CB36EB" w:rsidP="002E0318">
            <w:pPr>
              <w:jc w:val="center"/>
              <w:rPr>
                <w:sz w:val="23"/>
                <w:szCs w:val="23"/>
              </w:rPr>
            </w:pPr>
            <w:r w:rsidRPr="004A2C6D">
              <w:rPr>
                <w:sz w:val="23"/>
                <w:szCs w:val="23"/>
              </w:rPr>
              <w:t>Valid</w:t>
            </w:r>
          </w:p>
          <w:p w:rsidR="00CB36EB" w:rsidRPr="004A2C6D" w:rsidRDefault="00CB36EB" w:rsidP="002E0318">
            <w:pPr>
              <w:jc w:val="center"/>
              <w:rPr>
                <w:sz w:val="23"/>
                <w:szCs w:val="23"/>
              </w:rPr>
            </w:pPr>
            <w:r w:rsidRPr="004A2C6D">
              <w:rPr>
                <w:sz w:val="23"/>
                <w:szCs w:val="23"/>
              </w:rPr>
              <w:lastRenderedPageBreak/>
              <w:t>Valid</w:t>
            </w:r>
          </w:p>
          <w:p w:rsidR="00CB36EB" w:rsidRPr="004A2C6D" w:rsidRDefault="00CB36EB" w:rsidP="002E0318">
            <w:pPr>
              <w:jc w:val="center"/>
              <w:rPr>
                <w:sz w:val="23"/>
                <w:szCs w:val="23"/>
              </w:rPr>
            </w:pPr>
            <w:r w:rsidRPr="004A2C6D">
              <w:rPr>
                <w:sz w:val="23"/>
                <w:szCs w:val="23"/>
              </w:rPr>
              <w:t>Valid</w:t>
            </w:r>
          </w:p>
          <w:p w:rsidR="00CB36EB" w:rsidRPr="004A2C6D" w:rsidRDefault="00CB36EB" w:rsidP="002E0318">
            <w:pPr>
              <w:jc w:val="center"/>
              <w:rPr>
                <w:sz w:val="23"/>
                <w:szCs w:val="23"/>
              </w:rPr>
            </w:pPr>
            <w:r w:rsidRPr="004A2C6D">
              <w:rPr>
                <w:sz w:val="23"/>
                <w:szCs w:val="23"/>
              </w:rPr>
              <w:t>Valid</w:t>
            </w:r>
          </w:p>
          <w:p w:rsidR="00CB36EB" w:rsidRPr="004A2C6D" w:rsidRDefault="00CB36EB" w:rsidP="002E0318">
            <w:pPr>
              <w:jc w:val="center"/>
              <w:rPr>
                <w:sz w:val="23"/>
                <w:szCs w:val="23"/>
              </w:rPr>
            </w:pPr>
            <w:r w:rsidRPr="004A2C6D">
              <w:rPr>
                <w:sz w:val="23"/>
                <w:szCs w:val="23"/>
              </w:rPr>
              <w:t>Valid</w:t>
            </w:r>
          </w:p>
          <w:p w:rsidR="00CB36EB" w:rsidRPr="004A2C6D" w:rsidRDefault="00CB36EB" w:rsidP="002E0318">
            <w:pPr>
              <w:jc w:val="center"/>
              <w:rPr>
                <w:sz w:val="23"/>
                <w:szCs w:val="23"/>
              </w:rPr>
            </w:pPr>
            <w:r w:rsidRPr="004A2C6D">
              <w:rPr>
                <w:sz w:val="23"/>
                <w:szCs w:val="23"/>
              </w:rPr>
              <w:t>Valid</w:t>
            </w:r>
          </w:p>
          <w:p w:rsidR="00CB36EB" w:rsidRPr="004A2C6D" w:rsidRDefault="00CB36EB" w:rsidP="002E0318">
            <w:pPr>
              <w:jc w:val="center"/>
              <w:rPr>
                <w:sz w:val="23"/>
                <w:szCs w:val="23"/>
              </w:rPr>
            </w:pPr>
            <w:r w:rsidRPr="004A2C6D">
              <w:rPr>
                <w:sz w:val="23"/>
                <w:szCs w:val="23"/>
              </w:rPr>
              <w:t>Valid</w:t>
            </w:r>
          </w:p>
        </w:tc>
      </w:tr>
    </w:tbl>
    <w:p w:rsidR="00CB36EB" w:rsidRPr="0005196F" w:rsidRDefault="00CB36EB" w:rsidP="00CB36EB">
      <w:pPr>
        <w:spacing w:after="0" w:line="240" w:lineRule="auto"/>
        <w:ind w:firstLine="567"/>
        <w:jc w:val="both"/>
        <w:rPr>
          <w:rFonts w:ascii="Times New Roman" w:hAnsi="Times New Roman" w:cs="Times New Roman"/>
          <w:sz w:val="23"/>
          <w:szCs w:val="23"/>
        </w:rPr>
      </w:pPr>
      <w:r w:rsidRPr="0005196F">
        <w:rPr>
          <w:rFonts w:ascii="Times New Roman" w:hAnsi="Times New Roman" w:cs="Times New Roman"/>
          <w:sz w:val="23"/>
          <w:szCs w:val="23"/>
        </w:rPr>
        <w:lastRenderedPageBreak/>
        <w:t xml:space="preserve">Setelah dilakukan uji validitas terhadap kuesioner variabel Y, dapat disimpulkan bahwa dari 13 item, </w:t>
      </w:r>
      <w:r w:rsidRPr="004A2C6D">
        <w:rPr>
          <w:rFonts w:ascii="Times New Roman" w:hAnsi="Times New Roman" w:cs="Times New Roman"/>
          <w:sz w:val="23"/>
          <w:szCs w:val="23"/>
        </w:rPr>
        <w:t>seluruh item dinyatakan valid</w:t>
      </w:r>
      <w:r w:rsidRPr="0005196F">
        <w:rPr>
          <w:rFonts w:ascii="Times New Roman" w:hAnsi="Times New Roman" w:cs="Times New Roman"/>
          <w:sz w:val="23"/>
          <w:szCs w:val="23"/>
        </w:rPr>
        <w:t>,. Dengan membandingkan hasil r</w:t>
      </w:r>
      <w:r w:rsidRPr="0005196F">
        <w:rPr>
          <w:rFonts w:ascii="Times New Roman" w:hAnsi="Times New Roman" w:cs="Times New Roman"/>
          <w:sz w:val="23"/>
          <w:szCs w:val="23"/>
          <w:vertAlign w:val="subscript"/>
        </w:rPr>
        <w:t>hitung</w:t>
      </w:r>
      <w:r w:rsidRPr="0005196F">
        <w:rPr>
          <w:rFonts w:ascii="Times New Roman" w:hAnsi="Times New Roman" w:cs="Times New Roman"/>
          <w:sz w:val="23"/>
          <w:szCs w:val="23"/>
        </w:rPr>
        <w:t>&gt; r</w:t>
      </w:r>
      <w:r w:rsidRPr="0005196F">
        <w:rPr>
          <w:rFonts w:ascii="Times New Roman" w:hAnsi="Times New Roman" w:cs="Times New Roman"/>
          <w:sz w:val="23"/>
          <w:szCs w:val="23"/>
          <w:vertAlign w:val="subscript"/>
        </w:rPr>
        <w:t>tabel</w:t>
      </w:r>
      <w:r w:rsidRPr="0005196F">
        <w:rPr>
          <w:rFonts w:ascii="Times New Roman" w:hAnsi="Times New Roman" w:cs="Times New Roman"/>
          <w:sz w:val="23"/>
          <w:szCs w:val="23"/>
        </w:rPr>
        <w:t xml:space="preserve"> dengan r</w:t>
      </w:r>
      <w:r w:rsidRPr="0005196F">
        <w:rPr>
          <w:rFonts w:ascii="Times New Roman" w:hAnsi="Times New Roman" w:cs="Times New Roman"/>
          <w:sz w:val="23"/>
          <w:szCs w:val="23"/>
          <w:vertAlign w:val="subscript"/>
        </w:rPr>
        <w:t>tabel</w:t>
      </w:r>
      <w:r w:rsidRPr="0005196F">
        <w:rPr>
          <w:rFonts w:ascii="Times New Roman" w:hAnsi="Times New Roman" w:cs="Times New Roman"/>
          <w:sz w:val="23"/>
          <w:szCs w:val="23"/>
        </w:rPr>
        <w:t xml:space="preserve"> untuk n=</w:t>
      </w:r>
      <w:r>
        <w:rPr>
          <w:rFonts w:ascii="Times New Roman" w:hAnsi="Times New Roman" w:cs="Times New Roman"/>
          <w:sz w:val="23"/>
          <w:szCs w:val="23"/>
        </w:rPr>
        <w:t>60</w:t>
      </w:r>
      <w:r w:rsidRPr="0005196F">
        <w:rPr>
          <w:rFonts w:ascii="Times New Roman" w:hAnsi="Times New Roman" w:cs="Times New Roman"/>
          <w:sz w:val="23"/>
          <w:szCs w:val="23"/>
        </w:rPr>
        <w:t xml:space="preserve"> adalah 0,</w:t>
      </w:r>
      <w:r w:rsidRPr="004A2C6D">
        <w:rPr>
          <w:rFonts w:ascii="Times New Roman" w:eastAsia="Times New Roman" w:hAnsi="Times New Roman" w:cs="Times New Roman"/>
          <w:color w:val="000000"/>
          <w:sz w:val="23"/>
          <w:szCs w:val="23"/>
        </w:rPr>
        <w:t xml:space="preserve"> 254</w:t>
      </w:r>
      <w:r w:rsidRPr="0005196F">
        <w:rPr>
          <w:rFonts w:ascii="Times New Roman" w:hAnsi="Times New Roman" w:cs="Times New Roman"/>
          <w:sz w:val="23"/>
          <w:szCs w:val="23"/>
        </w:rPr>
        <w:t xml:space="preserve">. </w:t>
      </w:r>
    </w:p>
    <w:p w:rsidR="00CB36EB" w:rsidRDefault="00CB36EB" w:rsidP="00CB36EB">
      <w:pPr>
        <w:spacing w:after="0" w:line="240" w:lineRule="auto"/>
        <w:jc w:val="both"/>
        <w:rPr>
          <w:rFonts w:ascii="Times New Roman" w:hAnsi="Times New Roman" w:cs="Times New Roman"/>
          <w:sz w:val="23"/>
          <w:szCs w:val="23"/>
          <w:lang w:val="id-ID"/>
        </w:rPr>
      </w:pPr>
    </w:p>
    <w:p w:rsidR="00CB36EB" w:rsidRPr="0005196F" w:rsidRDefault="00CB36EB" w:rsidP="00CB36EB">
      <w:pPr>
        <w:spacing w:after="0" w:line="240" w:lineRule="auto"/>
        <w:jc w:val="both"/>
        <w:rPr>
          <w:rFonts w:ascii="Times New Roman" w:hAnsi="Times New Roman" w:cs="Times New Roman"/>
          <w:b/>
          <w:sz w:val="23"/>
          <w:szCs w:val="23"/>
        </w:rPr>
      </w:pPr>
      <w:r w:rsidRPr="0005196F">
        <w:rPr>
          <w:rFonts w:ascii="Times New Roman" w:hAnsi="Times New Roman" w:cs="Times New Roman"/>
          <w:b/>
          <w:sz w:val="23"/>
          <w:szCs w:val="23"/>
        </w:rPr>
        <w:t xml:space="preserve">D. </w:t>
      </w:r>
      <w:r w:rsidRPr="0005196F">
        <w:rPr>
          <w:rFonts w:ascii="Times New Roman" w:hAnsi="Times New Roman" w:cs="Times New Roman"/>
          <w:b/>
          <w:sz w:val="23"/>
          <w:szCs w:val="23"/>
          <w:lang w:val="id-ID"/>
        </w:rPr>
        <w:t>Uji Reliabilitas</w:t>
      </w:r>
      <w:r w:rsidRPr="0005196F">
        <w:rPr>
          <w:rFonts w:ascii="Times New Roman" w:hAnsi="Times New Roman" w:cs="Times New Roman"/>
          <w:b/>
          <w:sz w:val="23"/>
          <w:szCs w:val="23"/>
        </w:rPr>
        <w:t xml:space="preserve"> Variabel Y (</w:t>
      </w:r>
      <w:r>
        <w:rPr>
          <w:rFonts w:ascii="Times New Roman" w:hAnsi="Times New Roman" w:cs="Times New Roman"/>
          <w:b/>
          <w:sz w:val="23"/>
          <w:szCs w:val="23"/>
        </w:rPr>
        <w:t>Sikap empati masyarakat</w:t>
      </w:r>
      <w:r w:rsidRPr="0005196F">
        <w:rPr>
          <w:rFonts w:ascii="Times New Roman" w:hAnsi="Times New Roman" w:cs="Times New Roman"/>
          <w:b/>
          <w:sz w:val="23"/>
          <w:szCs w:val="23"/>
        </w:rPr>
        <w:t>)</w:t>
      </w:r>
    </w:p>
    <w:p w:rsidR="00CB36EB" w:rsidRPr="002D4A3D" w:rsidRDefault="00CB36EB" w:rsidP="005832BD">
      <w:pPr>
        <w:spacing w:after="0" w:line="240" w:lineRule="auto"/>
        <w:jc w:val="center"/>
        <w:rPr>
          <w:rFonts w:ascii="Times New Roman" w:eastAsia="Times New Roman" w:hAnsi="Times New Roman" w:cs="Times New Roman"/>
          <w:b/>
          <w:color w:val="000000"/>
          <w:sz w:val="23"/>
          <w:szCs w:val="23"/>
        </w:rPr>
      </w:pPr>
      <w:r w:rsidRPr="002D4A3D">
        <w:rPr>
          <w:rFonts w:ascii="Times New Roman" w:eastAsia="Times New Roman" w:hAnsi="Times New Roman" w:cs="Times New Roman"/>
          <w:b/>
          <w:color w:val="000000"/>
          <w:sz w:val="23"/>
          <w:szCs w:val="23"/>
          <w:lang w:val="id-ID"/>
        </w:rPr>
        <w:t xml:space="preserve">Tabel 4.34 </w:t>
      </w:r>
      <w:r w:rsidRPr="00CC048B">
        <w:rPr>
          <w:rFonts w:ascii="Times New Roman" w:eastAsia="Times New Roman" w:hAnsi="Times New Roman" w:cs="Times New Roman"/>
          <w:color w:val="000000"/>
          <w:sz w:val="23"/>
          <w:szCs w:val="23"/>
          <w:lang w:val="id-ID"/>
        </w:rPr>
        <w:t>Uji Reliabilitas Variabel Y</w:t>
      </w:r>
    </w:p>
    <w:tbl>
      <w:tblPr>
        <w:tblW w:w="2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98"/>
        <w:gridCol w:w="1154"/>
      </w:tblGrid>
      <w:tr w:rsidR="00CB36EB" w:rsidRPr="002E0318" w:rsidTr="00C40C08">
        <w:trPr>
          <w:cantSplit/>
          <w:jc w:val="center"/>
        </w:trPr>
        <w:tc>
          <w:tcPr>
            <w:tcW w:w="2652" w:type="dxa"/>
            <w:gridSpan w:val="2"/>
            <w:shd w:val="clear" w:color="auto" w:fill="FFFFFF"/>
          </w:tcPr>
          <w:p w:rsidR="00CB36EB" w:rsidRPr="002E0318" w:rsidRDefault="00CB36EB" w:rsidP="002E0318">
            <w:pPr>
              <w:autoSpaceDE w:val="0"/>
              <w:autoSpaceDN w:val="0"/>
              <w:adjustRightInd w:val="0"/>
              <w:spacing w:after="0" w:line="240" w:lineRule="auto"/>
              <w:ind w:left="60" w:right="60"/>
              <w:jc w:val="center"/>
              <w:rPr>
                <w:rFonts w:ascii="Times New Roman" w:eastAsia="Times New Roman" w:hAnsi="Times New Roman" w:cs="Times New Roman"/>
                <w:color w:val="000000"/>
                <w:sz w:val="20"/>
                <w:szCs w:val="23"/>
              </w:rPr>
            </w:pPr>
            <w:r w:rsidRPr="002E0318">
              <w:rPr>
                <w:rFonts w:ascii="Times New Roman" w:eastAsia="Times New Roman" w:hAnsi="Times New Roman" w:cs="Times New Roman"/>
                <w:bCs/>
                <w:color w:val="000000"/>
                <w:sz w:val="20"/>
                <w:szCs w:val="23"/>
              </w:rPr>
              <w:t>Reliability Statistics</w:t>
            </w:r>
          </w:p>
        </w:tc>
      </w:tr>
      <w:tr w:rsidR="00CB36EB" w:rsidRPr="002E0318" w:rsidTr="00C40C08">
        <w:trPr>
          <w:cantSplit/>
          <w:jc w:val="center"/>
        </w:trPr>
        <w:tc>
          <w:tcPr>
            <w:tcW w:w="1498" w:type="dxa"/>
            <w:shd w:val="clear" w:color="auto" w:fill="FFFFFF"/>
          </w:tcPr>
          <w:p w:rsidR="00CB36EB" w:rsidRPr="002E0318" w:rsidRDefault="00CB36EB" w:rsidP="002E0318">
            <w:pPr>
              <w:autoSpaceDE w:val="0"/>
              <w:autoSpaceDN w:val="0"/>
              <w:adjustRightInd w:val="0"/>
              <w:spacing w:after="0" w:line="240" w:lineRule="auto"/>
              <w:ind w:left="60" w:right="60"/>
              <w:jc w:val="center"/>
              <w:rPr>
                <w:rFonts w:ascii="Times New Roman" w:eastAsia="Times New Roman" w:hAnsi="Times New Roman" w:cs="Times New Roman"/>
                <w:color w:val="000000"/>
                <w:sz w:val="20"/>
                <w:szCs w:val="23"/>
              </w:rPr>
            </w:pPr>
            <w:r w:rsidRPr="002E0318">
              <w:rPr>
                <w:rFonts w:ascii="Times New Roman" w:eastAsia="Times New Roman" w:hAnsi="Times New Roman" w:cs="Times New Roman"/>
                <w:color w:val="000000"/>
                <w:sz w:val="20"/>
                <w:szCs w:val="23"/>
              </w:rPr>
              <w:t>Cronbach's Alpha</w:t>
            </w:r>
          </w:p>
        </w:tc>
        <w:tc>
          <w:tcPr>
            <w:tcW w:w="1154" w:type="dxa"/>
            <w:shd w:val="clear" w:color="auto" w:fill="FFFFFF"/>
          </w:tcPr>
          <w:p w:rsidR="00CB36EB" w:rsidRPr="002E0318" w:rsidRDefault="00CB36EB" w:rsidP="002E0318">
            <w:pPr>
              <w:autoSpaceDE w:val="0"/>
              <w:autoSpaceDN w:val="0"/>
              <w:adjustRightInd w:val="0"/>
              <w:spacing w:after="0" w:line="240" w:lineRule="auto"/>
              <w:ind w:left="60" w:right="60"/>
              <w:jc w:val="center"/>
              <w:rPr>
                <w:rFonts w:ascii="Times New Roman" w:eastAsia="Times New Roman" w:hAnsi="Times New Roman" w:cs="Times New Roman"/>
                <w:color w:val="000000"/>
                <w:sz w:val="20"/>
                <w:szCs w:val="23"/>
              </w:rPr>
            </w:pPr>
            <w:r w:rsidRPr="002E0318">
              <w:rPr>
                <w:rFonts w:ascii="Times New Roman" w:eastAsia="Times New Roman" w:hAnsi="Times New Roman" w:cs="Times New Roman"/>
                <w:color w:val="000000"/>
                <w:sz w:val="20"/>
                <w:szCs w:val="23"/>
              </w:rPr>
              <w:t xml:space="preserve">N of </w:t>
            </w:r>
          </w:p>
          <w:p w:rsidR="00CB36EB" w:rsidRPr="002E0318" w:rsidRDefault="00CB36EB" w:rsidP="002E0318">
            <w:pPr>
              <w:autoSpaceDE w:val="0"/>
              <w:autoSpaceDN w:val="0"/>
              <w:adjustRightInd w:val="0"/>
              <w:spacing w:after="0" w:line="240" w:lineRule="auto"/>
              <w:ind w:left="60" w:right="60"/>
              <w:jc w:val="center"/>
              <w:rPr>
                <w:rFonts w:ascii="Times New Roman" w:eastAsia="Times New Roman" w:hAnsi="Times New Roman" w:cs="Times New Roman"/>
                <w:color w:val="000000"/>
                <w:sz w:val="20"/>
                <w:szCs w:val="23"/>
              </w:rPr>
            </w:pPr>
            <w:r w:rsidRPr="002E0318">
              <w:rPr>
                <w:rFonts w:ascii="Times New Roman" w:eastAsia="Times New Roman" w:hAnsi="Times New Roman" w:cs="Times New Roman"/>
                <w:color w:val="000000"/>
                <w:sz w:val="20"/>
                <w:szCs w:val="23"/>
              </w:rPr>
              <w:t>Items</w:t>
            </w:r>
          </w:p>
        </w:tc>
      </w:tr>
      <w:tr w:rsidR="00CB36EB" w:rsidRPr="002E0318" w:rsidTr="00C40C08">
        <w:trPr>
          <w:cantSplit/>
          <w:jc w:val="center"/>
        </w:trPr>
        <w:tc>
          <w:tcPr>
            <w:tcW w:w="1498" w:type="dxa"/>
            <w:shd w:val="clear" w:color="auto" w:fill="FFFFFF"/>
            <w:vAlign w:val="center"/>
          </w:tcPr>
          <w:p w:rsidR="00CB36EB" w:rsidRPr="002E0318" w:rsidRDefault="00CB36EB" w:rsidP="002E0318">
            <w:pPr>
              <w:autoSpaceDE w:val="0"/>
              <w:autoSpaceDN w:val="0"/>
              <w:adjustRightInd w:val="0"/>
              <w:spacing w:after="0" w:line="240" w:lineRule="auto"/>
              <w:ind w:left="60" w:right="60"/>
              <w:jc w:val="right"/>
              <w:rPr>
                <w:rFonts w:ascii="Times New Roman" w:eastAsia="Times New Roman" w:hAnsi="Times New Roman" w:cs="Times New Roman"/>
                <w:color w:val="000000"/>
                <w:sz w:val="20"/>
                <w:szCs w:val="23"/>
              </w:rPr>
            </w:pPr>
            <w:r w:rsidRPr="002E0318">
              <w:rPr>
                <w:rFonts w:ascii="Times New Roman" w:eastAsia="Times New Roman" w:hAnsi="Times New Roman" w:cs="Times New Roman"/>
                <w:color w:val="000000"/>
                <w:sz w:val="20"/>
                <w:szCs w:val="23"/>
              </w:rPr>
              <w:t>841</w:t>
            </w:r>
          </w:p>
        </w:tc>
        <w:tc>
          <w:tcPr>
            <w:tcW w:w="1154" w:type="dxa"/>
            <w:shd w:val="clear" w:color="auto" w:fill="FFFFFF"/>
            <w:vAlign w:val="center"/>
          </w:tcPr>
          <w:p w:rsidR="00CB36EB" w:rsidRPr="002E0318" w:rsidRDefault="00CB36EB" w:rsidP="002E0318">
            <w:pPr>
              <w:autoSpaceDE w:val="0"/>
              <w:autoSpaceDN w:val="0"/>
              <w:adjustRightInd w:val="0"/>
              <w:spacing w:after="0" w:line="240" w:lineRule="auto"/>
              <w:ind w:left="60" w:right="60"/>
              <w:jc w:val="right"/>
              <w:rPr>
                <w:rFonts w:ascii="Times New Roman" w:eastAsia="Times New Roman" w:hAnsi="Times New Roman" w:cs="Times New Roman"/>
                <w:color w:val="000000"/>
                <w:sz w:val="20"/>
                <w:szCs w:val="23"/>
              </w:rPr>
            </w:pPr>
            <w:r w:rsidRPr="002E0318">
              <w:rPr>
                <w:rFonts w:ascii="Times New Roman" w:eastAsia="Times New Roman" w:hAnsi="Times New Roman" w:cs="Times New Roman"/>
                <w:color w:val="000000"/>
                <w:sz w:val="20"/>
                <w:szCs w:val="23"/>
              </w:rPr>
              <w:t>13</w:t>
            </w:r>
          </w:p>
        </w:tc>
      </w:tr>
    </w:tbl>
    <w:p w:rsidR="00CB36EB" w:rsidRPr="0005196F" w:rsidRDefault="00CB36EB" w:rsidP="00CB36EB">
      <w:pPr>
        <w:pStyle w:val="ListParagraph"/>
        <w:spacing w:after="0" w:line="240" w:lineRule="auto"/>
        <w:ind w:left="0" w:firstLine="567"/>
        <w:jc w:val="both"/>
        <w:rPr>
          <w:rFonts w:ascii="Times New Roman" w:hAnsi="Times New Roman"/>
          <w:sz w:val="23"/>
          <w:szCs w:val="23"/>
        </w:rPr>
      </w:pPr>
      <w:r>
        <w:rPr>
          <w:rFonts w:ascii="Times New Roman" w:hAnsi="Times New Roman"/>
          <w:sz w:val="23"/>
          <w:szCs w:val="23"/>
        </w:rPr>
        <w:t>Berdasarkan</w:t>
      </w:r>
      <w:r w:rsidRPr="0005196F">
        <w:rPr>
          <w:rFonts w:ascii="Times New Roman" w:hAnsi="Times New Roman"/>
          <w:sz w:val="23"/>
          <w:szCs w:val="23"/>
        </w:rPr>
        <w:t xml:space="preserve"> nilai korelasi </w:t>
      </w:r>
      <w:r w:rsidRPr="0005196F">
        <w:rPr>
          <w:rFonts w:ascii="Times New Roman" w:hAnsi="Times New Roman"/>
          <w:sz w:val="23"/>
          <w:szCs w:val="23"/>
          <w:lang w:val="en-US"/>
        </w:rPr>
        <w:t xml:space="preserve">Alpha Cronbach </w:t>
      </w:r>
      <w:r w:rsidRPr="0005196F">
        <w:rPr>
          <w:rFonts w:ascii="Times New Roman" w:hAnsi="Times New Roman"/>
          <w:sz w:val="23"/>
          <w:szCs w:val="23"/>
        </w:rPr>
        <w:t>yakni sebesar 0,</w:t>
      </w:r>
      <w:r w:rsidRPr="002D4A3D">
        <w:rPr>
          <w:rFonts w:ascii="Times New Roman" w:hAnsi="Times New Roman"/>
          <w:sz w:val="23"/>
          <w:szCs w:val="23"/>
        </w:rPr>
        <w:t>841</w:t>
      </w:r>
      <w:r>
        <w:rPr>
          <w:rFonts w:ascii="Times New Roman" w:hAnsi="Times New Roman"/>
          <w:sz w:val="23"/>
          <w:szCs w:val="23"/>
        </w:rPr>
        <w:t xml:space="preserve"> </w:t>
      </w:r>
      <w:r w:rsidRPr="0005196F">
        <w:rPr>
          <w:rFonts w:ascii="Times New Roman" w:hAnsi="Times New Roman"/>
          <w:sz w:val="23"/>
          <w:szCs w:val="23"/>
        </w:rPr>
        <w:t>bila dibandingkan dengan r</w:t>
      </w:r>
      <w:r w:rsidRPr="0005196F">
        <w:rPr>
          <w:rFonts w:ascii="Times New Roman" w:hAnsi="Times New Roman"/>
          <w:sz w:val="23"/>
          <w:szCs w:val="23"/>
          <w:vertAlign w:val="subscript"/>
        </w:rPr>
        <w:t>tabel</w:t>
      </w:r>
      <w:r w:rsidRPr="0005196F">
        <w:rPr>
          <w:rFonts w:ascii="Times New Roman" w:hAnsi="Times New Roman"/>
          <w:sz w:val="23"/>
          <w:szCs w:val="23"/>
        </w:rPr>
        <w:t xml:space="preserve"> 0,</w:t>
      </w:r>
      <w:r w:rsidRPr="003C2F32">
        <w:rPr>
          <w:rFonts w:ascii="Times New Roman" w:hAnsi="Times New Roman"/>
          <w:sz w:val="24"/>
          <w:szCs w:val="24"/>
        </w:rPr>
        <w:t xml:space="preserve"> </w:t>
      </w:r>
      <w:r w:rsidRPr="0080317C">
        <w:rPr>
          <w:rFonts w:ascii="Times New Roman" w:hAnsi="Times New Roman"/>
          <w:sz w:val="24"/>
          <w:szCs w:val="24"/>
        </w:rPr>
        <w:t xml:space="preserve">553 </w:t>
      </w:r>
      <w:r w:rsidRPr="0005196F">
        <w:rPr>
          <w:rFonts w:ascii="Times New Roman" w:hAnsi="Times New Roman"/>
          <w:sz w:val="23"/>
          <w:szCs w:val="23"/>
        </w:rPr>
        <w:t>maka r</w:t>
      </w:r>
      <w:r w:rsidRPr="0005196F">
        <w:rPr>
          <w:rFonts w:ascii="Times New Roman" w:hAnsi="Times New Roman"/>
          <w:sz w:val="23"/>
          <w:szCs w:val="23"/>
          <w:vertAlign w:val="subscript"/>
        </w:rPr>
        <w:t>hitung</w:t>
      </w:r>
      <w:r w:rsidRPr="0005196F">
        <w:rPr>
          <w:rFonts w:ascii="Times New Roman" w:hAnsi="Times New Roman"/>
          <w:sz w:val="23"/>
          <w:szCs w:val="23"/>
        </w:rPr>
        <w:t>&gt; r</w:t>
      </w:r>
      <w:r w:rsidRPr="0005196F">
        <w:rPr>
          <w:rFonts w:ascii="Times New Roman" w:hAnsi="Times New Roman"/>
          <w:sz w:val="23"/>
          <w:szCs w:val="23"/>
          <w:vertAlign w:val="subscript"/>
        </w:rPr>
        <w:t>tabel</w:t>
      </w:r>
      <w:r w:rsidRPr="0005196F">
        <w:rPr>
          <w:rFonts w:ascii="Times New Roman" w:hAnsi="Times New Roman"/>
          <w:sz w:val="23"/>
          <w:szCs w:val="23"/>
        </w:rPr>
        <w:t xml:space="preserve"> yakni 0,</w:t>
      </w:r>
      <w:r w:rsidRPr="003C2F32">
        <w:rPr>
          <w:rFonts w:ascii="Times New Roman" w:hAnsi="Times New Roman"/>
          <w:sz w:val="23"/>
          <w:szCs w:val="23"/>
        </w:rPr>
        <w:t xml:space="preserve"> </w:t>
      </w:r>
      <w:r w:rsidRPr="002D4A3D">
        <w:rPr>
          <w:rFonts w:ascii="Times New Roman" w:hAnsi="Times New Roman"/>
          <w:sz w:val="23"/>
          <w:szCs w:val="23"/>
        </w:rPr>
        <w:t>841</w:t>
      </w:r>
      <w:r>
        <w:rPr>
          <w:rFonts w:ascii="Times New Roman" w:hAnsi="Times New Roman"/>
          <w:sz w:val="23"/>
          <w:szCs w:val="23"/>
        </w:rPr>
        <w:t xml:space="preserve"> </w:t>
      </w:r>
      <w:r w:rsidRPr="0005196F">
        <w:rPr>
          <w:rFonts w:ascii="Times New Roman" w:hAnsi="Times New Roman"/>
          <w:sz w:val="23"/>
          <w:szCs w:val="23"/>
        </w:rPr>
        <w:t>&gt; 0,</w:t>
      </w:r>
      <w:r w:rsidRPr="003C2F32">
        <w:rPr>
          <w:rFonts w:ascii="Times New Roman" w:hAnsi="Times New Roman"/>
          <w:sz w:val="24"/>
          <w:szCs w:val="24"/>
        </w:rPr>
        <w:t xml:space="preserve"> </w:t>
      </w:r>
      <w:r w:rsidRPr="0080317C">
        <w:rPr>
          <w:rFonts w:ascii="Times New Roman" w:hAnsi="Times New Roman"/>
          <w:sz w:val="24"/>
          <w:szCs w:val="24"/>
        </w:rPr>
        <w:t>553</w:t>
      </w:r>
      <w:r w:rsidRPr="0005196F">
        <w:rPr>
          <w:rFonts w:ascii="Times New Roman" w:hAnsi="Times New Roman"/>
          <w:sz w:val="23"/>
          <w:szCs w:val="23"/>
        </w:rPr>
        <w:t xml:space="preserve">. Dengan </w:t>
      </w:r>
      <w:r>
        <w:rPr>
          <w:rFonts w:ascii="Times New Roman" w:hAnsi="Times New Roman"/>
          <w:sz w:val="23"/>
          <w:szCs w:val="23"/>
        </w:rPr>
        <w:t>d</w:t>
      </w:r>
      <w:r w:rsidRPr="0005196F">
        <w:rPr>
          <w:rFonts w:ascii="Times New Roman" w:hAnsi="Times New Roman"/>
          <w:sz w:val="23"/>
          <w:szCs w:val="23"/>
        </w:rPr>
        <w:t>emikian dapat disimpulkan bahwa angket untuk variabel terikat  (</w:t>
      </w:r>
      <w:r>
        <w:rPr>
          <w:rFonts w:ascii="Times New Roman" w:hAnsi="Times New Roman"/>
          <w:sz w:val="23"/>
          <w:szCs w:val="23"/>
          <w:lang w:val="en-US"/>
        </w:rPr>
        <w:t>Sikap empati masyarakat</w:t>
      </w:r>
      <w:r w:rsidRPr="0005196F">
        <w:rPr>
          <w:rFonts w:ascii="Times New Roman" w:hAnsi="Times New Roman"/>
          <w:sz w:val="23"/>
          <w:szCs w:val="23"/>
        </w:rPr>
        <w:t>) tersebut reliabel.</w:t>
      </w:r>
    </w:p>
    <w:p w:rsidR="00CB36EB" w:rsidRPr="0005196F" w:rsidRDefault="00CB36EB" w:rsidP="00CB36EB">
      <w:pPr>
        <w:pStyle w:val="ListParagraph"/>
        <w:autoSpaceDE w:val="0"/>
        <w:autoSpaceDN w:val="0"/>
        <w:adjustRightInd w:val="0"/>
        <w:spacing w:after="0" w:line="240" w:lineRule="auto"/>
        <w:ind w:left="0"/>
        <w:jc w:val="both"/>
        <w:rPr>
          <w:rFonts w:ascii="Times New Roman" w:hAnsi="Times New Roman"/>
          <w:b/>
          <w:color w:val="1D1B11"/>
          <w:sz w:val="23"/>
          <w:szCs w:val="23"/>
          <w:lang w:val="en-US"/>
        </w:rPr>
      </w:pPr>
    </w:p>
    <w:p w:rsidR="00CB36EB" w:rsidRDefault="00CB36EB" w:rsidP="00CB36EB">
      <w:pPr>
        <w:pStyle w:val="ListParagraph"/>
        <w:spacing w:after="0" w:line="240" w:lineRule="auto"/>
        <w:ind w:left="0"/>
        <w:rPr>
          <w:rFonts w:ascii="Times New Roman" w:hAnsi="Times New Roman"/>
          <w:b/>
          <w:i/>
          <w:sz w:val="23"/>
          <w:szCs w:val="23"/>
          <w:lang w:val="en-US"/>
        </w:rPr>
      </w:pPr>
      <w:r>
        <w:rPr>
          <w:rFonts w:ascii="Times New Roman" w:hAnsi="Times New Roman"/>
          <w:b/>
          <w:i/>
          <w:sz w:val="23"/>
          <w:szCs w:val="23"/>
          <w:lang w:val="en-US"/>
        </w:rPr>
        <w:t>Regresi Linear Sederhana</w:t>
      </w:r>
    </w:p>
    <w:p w:rsidR="00CB36EB" w:rsidRPr="009867B0" w:rsidRDefault="00CB36EB" w:rsidP="00CB36EB">
      <w:pPr>
        <w:autoSpaceDE w:val="0"/>
        <w:autoSpaceDN w:val="0"/>
        <w:adjustRightInd w:val="0"/>
        <w:spacing w:after="0" w:line="240" w:lineRule="auto"/>
        <w:contextualSpacing/>
        <w:jc w:val="center"/>
        <w:rPr>
          <w:rFonts w:ascii="Times New Roman" w:eastAsia="Times New Roman" w:hAnsi="Times New Roman" w:cs="Times New Roman"/>
          <w:b/>
          <w:color w:val="1D1B11"/>
          <w:sz w:val="23"/>
          <w:szCs w:val="23"/>
          <w:lang w:eastAsia="id-ID"/>
        </w:rPr>
      </w:pPr>
      <w:r w:rsidRPr="009867B0">
        <w:rPr>
          <w:rFonts w:ascii="Times New Roman" w:eastAsia="Times New Roman" w:hAnsi="Times New Roman" w:cs="Times New Roman"/>
          <w:b/>
          <w:color w:val="1D1B11"/>
          <w:sz w:val="23"/>
          <w:szCs w:val="23"/>
          <w:lang w:eastAsia="id-ID"/>
        </w:rPr>
        <w:t>Tabel 4.35</w:t>
      </w:r>
    </w:p>
    <w:p w:rsidR="00CB36EB" w:rsidRPr="00F074B5" w:rsidRDefault="00CB36EB" w:rsidP="00CB36EB">
      <w:pPr>
        <w:autoSpaceDE w:val="0"/>
        <w:autoSpaceDN w:val="0"/>
        <w:adjustRightInd w:val="0"/>
        <w:spacing w:after="0" w:line="240" w:lineRule="auto"/>
        <w:ind w:left="567"/>
        <w:contextualSpacing/>
        <w:jc w:val="center"/>
        <w:rPr>
          <w:rFonts w:ascii="Times New Roman" w:eastAsia="Times New Roman" w:hAnsi="Times New Roman" w:cs="Times New Roman"/>
          <w:color w:val="1D1B11"/>
          <w:sz w:val="23"/>
          <w:szCs w:val="23"/>
          <w:lang w:eastAsia="id-ID"/>
        </w:rPr>
      </w:pPr>
      <w:r w:rsidRPr="00F074B5">
        <w:rPr>
          <w:rFonts w:ascii="Times New Roman" w:eastAsia="Times New Roman" w:hAnsi="Times New Roman" w:cs="Times New Roman"/>
          <w:color w:val="000000"/>
          <w:sz w:val="23"/>
          <w:szCs w:val="23"/>
          <w:lang w:val="id-ID" w:eastAsia="id-ID"/>
        </w:rPr>
        <w:t>Koefisien Korelasi dan Koefisien Determinasi</w:t>
      </w:r>
      <w:r w:rsidRPr="00F074B5">
        <w:rPr>
          <w:rFonts w:ascii="Times New Roman" w:eastAsia="Times New Roman" w:hAnsi="Times New Roman" w:cs="Times New Roman"/>
          <w:color w:val="1D1B11"/>
          <w:sz w:val="23"/>
          <w:szCs w:val="23"/>
          <w:lang w:eastAsia="id-ID"/>
        </w:rPr>
        <w:t xml:space="preserve"> </w:t>
      </w:r>
    </w:p>
    <w:tbl>
      <w:tblPr>
        <w:tblW w:w="5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74"/>
        <w:gridCol w:w="1000"/>
        <w:gridCol w:w="1061"/>
        <w:gridCol w:w="1455"/>
        <w:gridCol w:w="1455"/>
      </w:tblGrid>
      <w:tr w:rsidR="00CB36EB" w:rsidRPr="002E0318" w:rsidTr="00C40C08">
        <w:trPr>
          <w:cantSplit/>
          <w:jc w:val="center"/>
        </w:trPr>
        <w:tc>
          <w:tcPr>
            <w:tcW w:w="5744" w:type="dxa"/>
            <w:gridSpan w:val="5"/>
            <w:shd w:val="clear" w:color="auto" w:fill="FFFFFF"/>
          </w:tcPr>
          <w:p w:rsidR="00CB36EB" w:rsidRPr="002E0318" w:rsidRDefault="00CB36EB" w:rsidP="00C40C08">
            <w:pPr>
              <w:autoSpaceDE w:val="0"/>
              <w:autoSpaceDN w:val="0"/>
              <w:adjustRightInd w:val="0"/>
              <w:spacing w:after="0" w:line="240" w:lineRule="auto"/>
              <w:ind w:left="60" w:right="60"/>
              <w:jc w:val="center"/>
              <w:rPr>
                <w:rFonts w:ascii="Times New Roman" w:eastAsia="Times New Roman" w:hAnsi="Times New Roman" w:cs="Times New Roman"/>
                <w:color w:val="000000"/>
                <w:sz w:val="20"/>
                <w:szCs w:val="23"/>
              </w:rPr>
            </w:pPr>
            <w:r w:rsidRPr="002E0318">
              <w:rPr>
                <w:rFonts w:ascii="Times New Roman" w:eastAsia="Times New Roman" w:hAnsi="Times New Roman" w:cs="Times New Roman"/>
                <w:bCs/>
                <w:color w:val="000000"/>
                <w:sz w:val="20"/>
                <w:szCs w:val="23"/>
              </w:rPr>
              <w:t>Model Summary</w:t>
            </w:r>
          </w:p>
        </w:tc>
      </w:tr>
      <w:tr w:rsidR="00CB36EB" w:rsidRPr="002E0318" w:rsidTr="00C40C08">
        <w:trPr>
          <w:cantSplit/>
          <w:jc w:val="center"/>
        </w:trPr>
        <w:tc>
          <w:tcPr>
            <w:tcW w:w="773" w:type="dxa"/>
            <w:shd w:val="clear" w:color="auto" w:fill="FFFFFF"/>
          </w:tcPr>
          <w:p w:rsidR="00CB36EB" w:rsidRPr="002E0318" w:rsidRDefault="00CB36EB" w:rsidP="00C40C08">
            <w:pPr>
              <w:autoSpaceDE w:val="0"/>
              <w:autoSpaceDN w:val="0"/>
              <w:adjustRightInd w:val="0"/>
              <w:spacing w:after="0" w:line="240" w:lineRule="auto"/>
              <w:ind w:left="60" w:right="60"/>
              <w:rPr>
                <w:rFonts w:ascii="Times New Roman" w:eastAsia="Times New Roman" w:hAnsi="Times New Roman" w:cs="Times New Roman"/>
                <w:color w:val="000000"/>
                <w:sz w:val="20"/>
                <w:szCs w:val="23"/>
              </w:rPr>
            </w:pPr>
            <w:r w:rsidRPr="002E0318">
              <w:rPr>
                <w:rFonts w:ascii="Times New Roman" w:eastAsia="Times New Roman" w:hAnsi="Times New Roman" w:cs="Times New Roman"/>
                <w:color w:val="000000"/>
                <w:sz w:val="20"/>
                <w:szCs w:val="23"/>
              </w:rPr>
              <w:t>Model</w:t>
            </w:r>
          </w:p>
        </w:tc>
        <w:tc>
          <w:tcPr>
            <w:tcW w:w="1000" w:type="dxa"/>
            <w:shd w:val="clear" w:color="auto" w:fill="FFFFFF"/>
          </w:tcPr>
          <w:p w:rsidR="00CB36EB" w:rsidRPr="002E0318" w:rsidRDefault="00CB36EB" w:rsidP="00C40C08">
            <w:pPr>
              <w:autoSpaceDE w:val="0"/>
              <w:autoSpaceDN w:val="0"/>
              <w:adjustRightInd w:val="0"/>
              <w:spacing w:after="0" w:line="240" w:lineRule="auto"/>
              <w:ind w:left="60" w:right="60"/>
              <w:jc w:val="center"/>
              <w:rPr>
                <w:rFonts w:ascii="Times New Roman" w:eastAsia="Times New Roman" w:hAnsi="Times New Roman" w:cs="Times New Roman"/>
                <w:color w:val="000000"/>
                <w:sz w:val="20"/>
                <w:szCs w:val="23"/>
              </w:rPr>
            </w:pPr>
            <w:r w:rsidRPr="002E0318">
              <w:rPr>
                <w:rFonts w:ascii="Times New Roman" w:eastAsia="Times New Roman" w:hAnsi="Times New Roman" w:cs="Times New Roman"/>
                <w:color w:val="000000"/>
                <w:sz w:val="20"/>
                <w:szCs w:val="23"/>
              </w:rPr>
              <w:t>R</w:t>
            </w:r>
          </w:p>
        </w:tc>
        <w:tc>
          <w:tcPr>
            <w:tcW w:w="1061" w:type="dxa"/>
            <w:shd w:val="clear" w:color="auto" w:fill="FFFFFF"/>
          </w:tcPr>
          <w:p w:rsidR="00CB36EB" w:rsidRPr="002E0318" w:rsidRDefault="00CB36EB" w:rsidP="00C40C08">
            <w:pPr>
              <w:autoSpaceDE w:val="0"/>
              <w:autoSpaceDN w:val="0"/>
              <w:adjustRightInd w:val="0"/>
              <w:spacing w:after="0" w:line="240" w:lineRule="auto"/>
              <w:ind w:left="60" w:right="60"/>
              <w:jc w:val="center"/>
              <w:rPr>
                <w:rFonts w:ascii="Times New Roman" w:eastAsia="Times New Roman" w:hAnsi="Times New Roman" w:cs="Times New Roman"/>
                <w:color w:val="000000"/>
                <w:sz w:val="20"/>
                <w:szCs w:val="23"/>
              </w:rPr>
            </w:pPr>
            <w:r w:rsidRPr="002E0318">
              <w:rPr>
                <w:rFonts w:ascii="Times New Roman" w:eastAsia="Times New Roman" w:hAnsi="Times New Roman" w:cs="Times New Roman"/>
                <w:color w:val="000000"/>
                <w:sz w:val="20"/>
                <w:szCs w:val="23"/>
              </w:rPr>
              <w:t>R Square</w:t>
            </w:r>
          </w:p>
        </w:tc>
        <w:tc>
          <w:tcPr>
            <w:tcW w:w="1455" w:type="dxa"/>
            <w:shd w:val="clear" w:color="auto" w:fill="FFFFFF"/>
          </w:tcPr>
          <w:p w:rsidR="00CB36EB" w:rsidRPr="002E0318" w:rsidRDefault="00CB36EB" w:rsidP="00C40C08">
            <w:pPr>
              <w:autoSpaceDE w:val="0"/>
              <w:autoSpaceDN w:val="0"/>
              <w:adjustRightInd w:val="0"/>
              <w:spacing w:after="0" w:line="240" w:lineRule="auto"/>
              <w:ind w:left="60" w:right="60"/>
              <w:jc w:val="center"/>
              <w:rPr>
                <w:rFonts w:ascii="Times New Roman" w:eastAsia="Times New Roman" w:hAnsi="Times New Roman" w:cs="Times New Roman"/>
                <w:color w:val="000000"/>
                <w:sz w:val="20"/>
                <w:szCs w:val="23"/>
              </w:rPr>
            </w:pPr>
            <w:r w:rsidRPr="002E0318">
              <w:rPr>
                <w:rFonts w:ascii="Times New Roman" w:eastAsia="Times New Roman" w:hAnsi="Times New Roman" w:cs="Times New Roman"/>
                <w:color w:val="000000"/>
                <w:sz w:val="20"/>
                <w:szCs w:val="23"/>
              </w:rPr>
              <w:t>Adjusted R Square</w:t>
            </w:r>
          </w:p>
        </w:tc>
        <w:tc>
          <w:tcPr>
            <w:tcW w:w="1455" w:type="dxa"/>
            <w:shd w:val="clear" w:color="auto" w:fill="FFFFFF"/>
          </w:tcPr>
          <w:p w:rsidR="00CB36EB" w:rsidRPr="002E0318" w:rsidRDefault="00CB36EB" w:rsidP="00C40C08">
            <w:pPr>
              <w:autoSpaceDE w:val="0"/>
              <w:autoSpaceDN w:val="0"/>
              <w:adjustRightInd w:val="0"/>
              <w:spacing w:after="0" w:line="240" w:lineRule="auto"/>
              <w:ind w:left="60" w:right="60"/>
              <w:jc w:val="center"/>
              <w:rPr>
                <w:rFonts w:ascii="Times New Roman" w:eastAsia="Times New Roman" w:hAnsi="Times New Roman" w:cs="Times New Roman"/>
                <w:color w:val="000000"/>
                <w:sz w:val="20"/>
                <w:szCs w:val="23"/>
              </w:rPr>
            </w:pPr>
            <w:r w:rsidRPr="002E0318">
              <w:rPr>
                <w:rFonts w:ascii="Times New Roman" w:eastAsia="Times New Roman" w:hAnsi="Times New Roman" w:cs="Times New Roman"/>
                <w:color w:val="000000"/>
                <w:sz w:val="20"/>
                <w:szCs w:val="23"/>
              </w:rPr>
              <w:t>Std. Error of the Estimate</w:t>
            </w:r>
          </w:p>
        </w:tc>
      </w:tr>
      <w:tr w:rsidR="00CB36EB" w:rsidRPr="002E0318" w:rsidTr="00C40C08">
        <w:trPr>
          <w:cantSplit/>
          <w:jc w:val="center"/>
        </w:trPr>
        <w:tc>
          <w:tcPr>
            <w:tcW w:w="773" w:type="dxa"/>
            <w:shd w:val="clear" w:color="auto" w:fill="FFFFFF"/>
            <w:vAlign w:val="center"/>
          </w:tcPr>
          <w:p w:rsidR="00CB36EB" w:rsidRPr="002E0318" w:rsidRDefault="00CB36EB" w:rsidP="00C40C08">
            <w:pPr>
              <w:autoSpaceDE w:val="0"/>
              <w:autoSpaceDN w:val="0"/>
              <w:adjustRightInd w:val="0"/>
              <w:spacing w:after="0" w:line="240" w:lineRule="auto"/>
              <w:ind w:left="60" w:right="60"/>
              <w:rPr>
                <w:rFonts w:ascii="Times New Roman" w:eastAsia="Times New Roman" w:hAnsi="Times New Roman" w:cs="Times New Roman"/>
                <w:color w:val="000000"/>
                <w:sz w:val="20"/>
                <w:szCs w:val="23"/>
              </w:rPr>
            </w:pPr>
            <w:r w:rsidRPr="002E0318">
              <w:rPr>
                <w:rFonts w:ascii="Times New Roman" w:eastAsia="Times New Roman" w:hAnsi="Times New Roman" w:cs="Times New Roman"/>
                <w:color w:val="000000"/>
                <w:sz w:val="20"/>
                <w:szCs w:val="23"/>
              </w:rPr>
              <w:t>1</w:t>
            </w:r>
          </w:p>
        </w:tc>
        <w:tc>
          <w:tcPr>
            <w:tcW w:w="1000" w:type="dxa"/>
            <w:shd w:val="clear" w:color="auto" w:fill="FFFFFF"/>
            <w:vAlign w:val="center"/>
          </w:tcPr>
          <w:p w:rsidR="00CB36EB" w:rsidRPr="002E0318" w:rsidRDefault="00CB36EB" w:rsidP="00C40C08">
            <w:pPr>
              <w:autoSpaceDE w:val="0"/>
              <w:autoSpaceDN w:val="0"/>
              <w:adjustRightInd w:val="0"/>
              <w:spacing w:after="0" w:line="240" w:lineRule="auto"/>
              <w:ind w:left="60" w:right="60"/>
              <w:jc w:val="right"/>
              <w:rPr>
                <w:rFonts w:ascii="Times New Roman" w:eastAsia="Times New Roman" w:hAnsi="Times New Roman" w:cs="Times New Roman"/>
                <w:color w:val="000000"/>
                <w:sz w:val="20"/>
                <w:szCs w:val="23"/>
              </w:rPr>
            </w:pPr>
            <w:r w:rsidRPr="002E0318">
              <w:rPr>
                <w:rFonts w:ascii="Times New Roman" w:eastAsia="Times New Roman" w:hAnsi="Times New Roman" w:cs="Times New Roman"/>
                <w:color w:val="000000"/>
                <w:sz w:val="20"/>
                <w:szCs w:val="23"/>
              </w:rPr>
              <w:t>,490</w:t>
            </w:r>
            <w:r w:rsidRPr="002E0318">
              <w:rPr>
                <w:rFonts w:ascii="Times New Roman" w:eastAsia="Times New Roman" w:hAnsi="Times New Roman" w:cs="Times New Roman"/>
                <w:color w:val="000000"/>
                <w:sz w:val="20"/>
                <w:szCs w:val="23"/>
                <w:vertAlign w:val="superscript"/>
              </w:rPr>
              <w:t>a</w:t>
            </w:r>
          </w:p>
        </w:tc>
        <w:tc>
          <w:tcPr>
            <w:tcW w:w="1061" w:type="dxa"/>
            <w:shd w:val="clear" w:color="auto" w:fill="FFFFFF"/>
            <w:vAlign w:val="center"/>
          </w:tcPr>
          <w:p w:rsidR="00CB36EB" w:rsidRPr="002E0318" w:rsidRDefault="00CB36EB" w:rsidP="00C40C08">
            <w:pPr>
              <w:autoSpaceDE w:val="0"/>
              <w:autoSpaceDN w:val="0"/>
              <w:adjustRightInd w:val="0"/>
              <w:spacing w:after="0" w:line="240" w:lineRule="auto"/>
              <w:ind w:left="60" w:right="60"/>
              <w:jc w:val="right"/>
              <w:rPr>
                <w:rFonts w:ascii="Times New Roman" w:eastAsia="Times New Roman" w:hAnsi="Times New Roman" w:cs="Times New Roman"/>
                <w:color w:val="000000"/>
                <w:sz w:val="20"/>
                <w:szCs w:val="23"/>
              </w:rPr>
            </w:pPr>
            <w:r w:rsidRPr="002E0318">
              <w:rPr>
                <w:rFonts w:ascii="Times New Roman" w:eastAsia="Times New Roman" w:hAnsi="Times New Roman" w:cs="Times New Roman"/>
                <w:color w:val="000000"/>
                <w:sz w:val="20"/>
                <w:szCs w:val="23"/>
              </w:rPr>
              <w:t>,240</w:t>
            </w:r>
          </w:p>
        </w:tc>
        <w:tc>
          <w:tcPr>
            <w:tcW w:w="1455" w:type="dxa"/>
            <w:shd w:val="clear" w:color="auto" w:fill="FFFFFF"/>
            <w:vAlign w:val="center"/>
          </w:tcPr>
          <w:p w:rsidR="00CB36EB" w:rsidRPr="002E0318" w:rsidRDefault="00CB36EB" w:rsidP="00C40C08">
            <w:pPr>
              <w:autoSpaceDE w:val="0"/>
              <w:autoSpaceDN w:val="0"/>
              <w:adjustRightInd w:val="0"/>
              <w:spacing w:after="0" w:line="240" w:lineRule="auto"/>
              <w:ind w:left="60" w:right="60"/>
              <w:jc w:val="right"/>
              <w:rPr>
                <w:rFonts w:ascii="Times New Roman" w:eastAsia="Times New Roman" w:hAnsi="Times New Roman" w:cs="Times New Roman"/>
                <w:color w:val="000000"/>
                <w:sz w:val="20"/>
                <w:szCs w:val="23"/>
              </w:rPr>
            </w:pPr>
            <w:r w:rsidRPr="002E0318">
              <w:rPr>
                <w:rFonts w:ascii="Times New Roman" w:eastAsia="Times New Roman" w:hAnsi="Times New Roman" w:cs="Times New Roman"/>
                <w:color w:val="000000"/>
                <w:sz w:val="20"/>
                <w:szCs w:val="23"/>
              </w:rPr>
              <w:t>,227</w:t>
            </w:r>
          </w:p>
        </w:tc>
        <w:tc>
          <w:tcPr>
            <w:tcW w:w="1455" w:type="dxa"/>
            <w:shd w:val="clear" w:color="auto" w:fill="FFFFFF"/>
            <w:vAlign w:val="center"/>
          </w:tcPr>
          <w:p w:rsidR="00CB36EB" w:rsidRPr="002E0318" w:rsidRDefault="00CB36EB" w:rsidP="00C40C08">
            <w:pPr>
              <w:autoSpaceDE w:val="0"/>
              <w:autoSpaceDN w:val="0"/>
              <w:adjustRightInd w:val="0"/>
              <w:spacing w:after="0" w:line="240" w:lineRule="auto"/>
              <w:ind w:left="60" w:right="60"/>
              <w:jc w:val="right"/>
              <w:rPr>
                <w:rFonts w:ascii="Times New Roman" w:eastAsia="Times New Roman" w:hAnsi="Times New Roman" w:cs="Times New Roman"/>
                <w:color w:val="000000"/>
                <w:sz w:val="20"/>
                <w:szCs w:val="23"/>
              </w:rPr>
            </w:pPr>
            <w:r w:rsidRPr="002E0318">
              <w:rPr>
                <w:rFonts w:ascii="Times New Roman" w:eastAsia="Times New Roman" w:hAnsi="Times New Roman" w:cs="Times New Roman"/>
                <w:color w:val="000000"/>
                <w:sz w:val="20"/>
                <w:szCs w:val="23"/>
              </w:rPr>
              <w:t>4,45332</w:t>
            </w:r>
          </w:p>
        </w:tc>
      </w:tr>
      <w:tr w:rsidR="00CB36EB" w:rsidRPr="002E0318" w:rsidTr="00C40C08">
        <w:trPr>
          <w:cantSplit/>
          <w:jc w:val="center"/>
        </w:trPr>
        <w:tc>
          <w:tcPr>
            <w:tcW w:w="5744" w:type="dxa"/>
            <w:gridSpan w:val="5"/>
            <w:shd w:val="clear" w:color="auto" w:fill="FFFFFF"/>
          </w:tcPr>
          <w:p w:rsidR="00CB36EB" w:rsidRPr="002E0318" w:rsidRDefault="00CB36EB" w:rsidP="00C40C08">
            <w:pPr>
              <w:autoSpaceDE w:val="0"/>
              <w:autoSpaceDN w:val="0"/>
              <w:adjustRightInd w:val="0"/>
              <w:spacing w:after="0" w:line="240" w:lineRule="auto"/>
              <w:ind w:left="60" w:right="60"/>
              <w:rPr>
                <w:rFonts w:ascii="Times New Roman" w:eastAsia="Times New Roman" w:hAnsi="Times New Roman" w:cs="Times New Roman"/>
                <w:color w:val="000000"/>
                <w:sz w:val="20"/>
                <w:szCs w:val="23"/>
              </w:rPr>
            </w:pPr>
            <w:r w:rsidRPr="002E0318">
              <w:rPr>
                <w:rFonts w:ascii="Times New Roman" w:eastAsia="Times New Roman" w:hAnsi="Times New Roman" w:cs="Times New Roman"/>
                <w:color w:val="000000"/>
                <w:sz w:val="20"/>
                <w:szCs w:val="23"/>
              </w:rPr>
              <w:t>a. Predictors: (Constant), X</w:t>
            </w:r>
          </w:p>
        </w:tc>
      </w:tr>
    </w:tbl>
    <w:p w:rsidR="00F70AF2" w:rsidRDefault="00F70AF2" w:rsidP="00CB36EB">
      <w:pPr>
        <w:spacing w:after="0" w:line="240" w:lineRule="auto"/>
        <w:ind w:firstLine="567"/>
        <w:jc w:val="center"/>
        <w:rPr>
          <w:rFonts w:ascii="Times New Roman" w:eastAsia="Times New Roman" w:hAnsi="Times New Roman" w:cs="Times New Roman"/>
          <w:b/>
          <w:color w:val="000000"/>
          <w:sz w:val="23"/>
          <w:szCs w:val="23"/>
        </w:rPr>
      </w:pPr>
    </w:p>
    <w:p w:rsidR="00CB36EB" w:rsidRPr="00892992" w:rsidRDefault="00CB36EB" w:rsidP="00CB36EB">
      <w:pPr>
        <w:spacing w:after="0" w:line="240" w:lineRule="auto"/>
        <w:ind w:firstLine="567"/>
        <w:jc w:val="center"/>
        <w:rPr>
          <w:rFonts w:ascii="Times New Roman" w:eastAsia="Times New Roman" w:hAnsi="Times New Roman" w:cs="Times New Roman"/>
          <w:color w:val="000000"/>
          <w:sz w:val="23"/>
          <w:szCs w:val="23"/>
        </w:rPr>
      </w:pPr>
      <w:r w:rsidRPr="005D4751">
        <w:rPr>
          <w:rFonts w:ascii="Times New Roman" w:eastAsia="Times New Roman" w:hAnsi="Times New Roman" w:cs="Times New Roman"/>
          <w:b/>
          <w:color w:val="000000"/>
          <w:sz w:val="23"/>
          <w:szCs w:val="23"/>
          <w:lang w:val="id-ID"/>
        </w:rPr>
        <w:t>Tabel 4.36</w:t>
      </w:r>
      <w:r w:rsidRPr="005D4751">
        <w:rPr>
          <w:rFonts w:ascii="Times New Roman" w:eastAsia="Times New Roman" w:hAnsi="Times New Roman" w:cs="Times New Roman"/>
          <w:color w:val="000000"/>
          <w:sz w:val="23"/>
          <w:szCs w:val="23"/>
          <w:lang w:val="id-ID"/>
        </w:rPr>
        <w:t xml:space="preserve"> </w:t>
      </w:r>
      <w:r>
        <w:rPr>
          <w:rFonts w:ascii="Times New Roman" w:eastAsia="Times New Roman" w:hAnsi="Times New Roman" w:cs="Times New Roman"/>
          <w:color w:val="000000"/>
          <w:sz w:val="23"/>
          <w:szCs w:val="23"/>
        </w:rPr>
        <w:t>Regresi Linear Sederhana</w:t>
      </w:r>
    </w:p>
    <w:tbl>
      <w:tblPr>
        <w:tblW w:w="74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78"/>
        <w:gridCol w:w="1243"/>
        <w:gridCol w:w="1068"/>
        <w:gridCol w:w="1234"/>
        <w:gridCol w:w="1362"/>
        <w:gridCol w:w="936"/>
        <w:gridCol w:w="937"/>
      </w:tblGrid>
      <w:tr w:rsidR="00CB36EB" w:rsidRPr="002E0318" w:rsidTr="00C40C08">
        <w:trPr>
          <w:cantSplit/>
          <w:trHeight w:val="206"/>
          <w:jc w:val="center"/>
        </w:trPr>
        <w:tc>
          <w:tcPr>
            <w:tcW w:w="7458" w:type="dxa"/>
            <w:gridSpan w:val="7"/>
            <w:tcBorders>
              <w:top w:val="nil"/>
              <w:left w:val="nil"/>
              <w:bottom w:val="single" w:sz="4" w:space="0" w:color="auto"/>
              <w:right w:val="nil"/>
            </w:tcBorders>
            <w:shd w:val="clear" w:color="auto" w:fill="FFFFFF"/>
          </w:tcPr>
          <w:p w:rsidR="00CB36EB" w:rsidRPr="002E0318" w:rsidRDefault="00CB36EB" w:rsidP="00C40C08">
            <w:pPr>
              <w:autoSpaceDE w:val="0"/>
              <w:autoSpaceDN w:val="0"/>
              <w:adjustRightInd w:val="0"/>
              <w:spacing w:after="0" w:line="240" w:lineRule="auto"/>
              <w:ind w:left="60" w:right="60"/>
              <w:jc w:val="center"/>
              <w:rPr>
                <w:rFonts w:ascii="Times New Roman" w:eastAsia="Times New Roman" w:hAnsi="Times New Roman" w:cs="Times New Roman"/>
                <w:color w:val="000000"/>
                <w:sz w:val="20"/>
                <w:szCs w:val="23"/>
              </w:rPr>
            </w:pPr>
            <w:r w:rsidRPr="002E0318">
              <w:rPr>
                <w:rFonts w:ascii="Times New Roman" w:eastAsia="Times New Roman" w:hAnsi="Times New Roman" w:cs="Times New Roman"/>
                <w:bCs/>
                <w:color w:val="000000"/>
                <w:sz w:val="20"/>
                <w:szCs w:val="23"/>
              </w:rPr>
              <w:t>Coefficients</w:t>
            </w:r>
            <w:r w:rsidRPr="002E0318">
              <w:rPr>
                <w:rFonts w:ascii="Times New Roman" w:eastAsia="Times New Roman" w:hAnsi="Times New Roman" w:cs="Times New Roman"/>
                <w:bCs/>
                <w:color w:val="000000"/>
                <w:sz w:val="20"/>
                <w:szCs w:val="23"/>
                <w:vertAlign w:val="superscript"/>
              </w:rPr>
              <w:t>a</w:t>
            </w:r>
          </w:p>
        </w:tc>
      </w:tr>
      <w:tr w:rsidR="00CB36EB" w:rsidRPr="002E0318" w:rsidTr="00C40C08">
        <w:trPr>
          <w:cantSplit/>
          <w:trHeight w:val="402"/>
          <w:jc w:val="center"/>
        </w:trPr>
        <w:tc>
          <w:tcPr>
            <w:tcW w:w="1921" w:type="dxa"/>
            <w:gridSpan w:val="2"/>
            <w:vMerge w:val="restart"/>
            <w:tcBorders>
              <w:top w:val="single" w:sz="4" w:space="0" w:color="auto"/>
              <w:left w:val="single" w:sz="4" w:space="0" w:color="auto"/>
              <w:bottom w:val="nil"/>
              <w:right w:val="single" w:sz="4" w:space="0" w:color="auto"/>
            </w:tcBorders>
            <w:shd w:val="clear" w:color="auto" w:fill="FFFFFF"/>
          </w:tcPr>
          <w:p w:rsidR="00CB36EB" w:rsidRPr="002E0318" w:rsidRDefault="00CB36EB" w:rsidP="00C40C08">
            <w:pPr>
              <w:autoSpaceDE w:val="0"/>
              <w:autoSpaceDN w:val="0"/>
              <w:adjustRightInd w:val="0"/>
              <w:spacing w:after="0" w:line="240" w:lineRule="auto"/>
              <w:ind w:left="60" w:right="60"/>
              <w:rPr>
                <w:rFonts w:ascii="Times New Roman" w:eastAsia="Times New Roman" w:hAnsi="Times New Roman" w:cs="Times New Roman"/>
                <w:color w:val="000000"/>
                <w:sz w:val="20"/>
                <w:szCs w:val="23"/>
              </w:rPr>
            </w:pPr>
            <w:r w:rsidRPr="002E0318">
              <w:rPr>
                <w:rFonts w:ascii="Times New Roman" w:eastAsia="Times New Roman" w:hAnsi="Times New Roman" w:cs="Times New Roman"/>
                <w:color w:val="000000"/>
                <w:sz w:val="20"/>
                <w:szCs w:val="23"/>
              </w:rPr>
              <w:t>Model</w:t>
            </w:r>
          </w:p>
        </w:tc>
        <w:tc>
          <w:tcPr>
            <w:tcW w:w="2302" w:type="dxa"/>
            <w:gridSpan w:val="2"/>
            <w:tcBorders>
              <w:top w:val="single" w:sz="4" w:space="0" w:color="auto"/>
              <w:left w:val="single" w:sz="4" w:space="0" w:color="auto"/>
              <w:bottom w:val="single" w:sz="4" w:space="0" w:color="auto"/>
              <w:right w:val="single" w:sz="4" w:space="0" w:color="auto"/>
            </w:tcBorders>
            <w:shd w:val="clear" w:color="auto" w:fill="FFFFFF"/>
          </w:tcPr>
          <w:p w:rsidR="00CB36EB" w:rsidRPr="002E0318" w:rsidRDefault="00CB36EB" w:rsidP="00C40C08">
            <w:pPr>
              <w:autoSpaceDE w:val="0"/>
              <w:autoSpaceDN w:val="0"/>
              <w:adjustRightInd w:val="0"/>
              <w:spacing w:after="0" w:line="240" w:lineRule="auto"/>
              <w:ind w:left="60" w:right="60"/>
              <w:jc w:val="center"/>
              <w:rPr>
                <w:rFonts w:ascii="Times New Roman" w:eastAsia="Times New Roman" w:hAnsi="Times New Roman" w:cs="Times New Roman"/>
                <w:color w:val="000000"/>
                <w:sz w:val="20"/>
                <w:szCs w:val="23"/>
              </w:rPr>
            </w:pPr>
            <w:r w:rsidRPr="002E0318">
              <w:rPr>
                <w:rFonts w:ascii="Times New Roman" w:eastAsia="Times New Roman" w:hAnsi="Times New Roman" w:cs="Times New Roman"/>
                <w:color w:val="000000"/>
                <w:sz w:val="20"/>
                <w:szCs w:val="23"/>
              </w:rPr>
              <w:t>Unstandardized Coefficients</w:t>
            </w:r>
          </w:p>
        </w:tc>
        <w:tc>
          <w:tcPr>
            <w:tcW w:w="1362" w:type="dxa"/>
            <w:tcBorders>
              <w:top w:val="single" w:sz="4" w:space="0" w:color="auto"/>
              <w:left w:val="single" w:sz="4" w:space="0" w:color="auto"/>
              <w:bottom w:val="single" w:sz="4" w:space="0" w:color="auto"/>
              <w:right w:val="single" w:sz="4" w:space="0" w:color="auto"/>
            </w:tcBorders>
            <w:shd w:val="clear" w:color="auto" w:fill="FFFFFF"/>
          </w:tcPr>
          <w:p w:rsidR="00CB36EB" w:rsidRPr="002E0318" w:rsidRDefault="00CB36EB" w:rsidP="00C40C08">
            <w:pPr>
              <w:autoSpaceDE w:val="0"/>
              <w:autoSpaceDN w:val="0"/>
              <w:adjustRightInd w:val="0"/>
              <w:spacing w:after="0" w:line="240" w:lineRule="auto"/>
              <w:ind w:left="60" w:right="60"/>
              <w:jc w:val="center"/>
              <w:rPr>
                <w:rFonts w:ascii="Times New Roman" w:eastAsia="Times New Roman" w:hAnsi="Times New Roman" w:cs="Times New Roman"/>
                <w:color w:val="000000"/>
                <w:sz w:val="20"/>
                <w:szCs w:val="23"/>
              </w:rPr>
            </w:pPr>
            <w:r w:rsidRPr="002E0318">
              <w:rPr>
                <w:rFonts w:ascii="Times New Roman" w:eastAsia="Times New Roman" w:hAnsi="Times New Roman" w:cs="Times New Roman"/>
                <w:color w:val="000000"/>
                <w:sz w:val="20"/>
                <w:szCs w:val="23"/>
              </w:rPr>
              <w:t>Standardized Coefficients</w:t>
            </w:r>
          </w:p>
        </w:tc>
        <w:tc>
          <w:tcPr>
            <w:tcW w:w="936" w:type="dxa"/>
            <w:vMerge w:val="restart"/>
            <w:tcBorders>
              <w:top w:val="single" w:sz="4" w:space="0" w:color="auto"/>
              <w:left w:val="single" w:sz="4" w:space="0" w:color="auto"/>
              <w:right w:val="single" w:sz="4" w:space="0" w:color="auto"/>
            </w:tcBorders>
            <w:shd w:val="clear" w:color="auto" w:fill="FFFFFF"/>
          </w:tcPr>
          <w:p w:rsidR="00CB36EB" w:rsidRPr="002E0318" w:rsidRDefault="00CB36EB" w:rsidP="00C40C08">
            <w:pPr>
              <w:autoSpaceDE w:val="0"/>
              <w:autoSpaceDN w:val="0"/>
              <w:adjustRightInd w:val="0"/>
              <w:spacing w:after="0" w:line="240" w:lineRule="auto"/>
              <w:ind w:left="60" w:right="60"/>
              <w:jc w:val="center"/>
              <w:rPr>
                <w:rFonts w:ascii="Times New Roman" w:eastAsia="Times New Roman" w:hAnsi="Times New Roman" w:cs="Times New Roman"/>
                <w:color w:val="000000"/>
                <w:sz w:val="20"/>
                <w:szCs w:val="23"/>
              </w:rPr>
            </w:pPr>
            <w:r w:rsidRPr="002E0318">
              <w:rPr>
                <w:rFonts w:ascii="Times New Roman" w:eastAsia="Times New Roman" w:hAnsi="Times New Roman" w:cs="Times New Roman"/>
                <w:color w:val="000000"/>
                <w:sz w:val="20"/>
                <w:szCs w:val="23"/>
              </w:rPr>
              <w:t>T</w:t>
            </w:r>
          </w:p>
        </w:tc>
        <w:tc>
          <w:tcPr>
            <w:tcW w:w="937" w:type="dxa"/>
            <w:vMerge w:val="restart"/>
            <w:tcBorders>
              <w:top w:val="single" w:sz="4" w:space="0" w:color="auto"/>
              <w:left w:val="single" w:sz="4" w:space="0" w:color="auto"/>
              <w:right w:val="single" w:sz="4" w:space="0" w:color="auto"/>
            </w:tcBorders>
            <w:shd w:val="clear" w:color="auto" w:fill="FFFFFF"/>
          </w:tcPr>
          <w:p w:rsidR="00CB36EB" w:rsidRPr="002E0318" w:rsidRDefault="00CB36EB" w:rsidP="00C40C08">
            <w:pPr>
              <w:autoSpaceDE w:val="0"/>
              <w:autoSpaceDN w:val="0"/>
              <w:adjustRightInd w:val="0"/>
              <w:spacing w:after="0" w:line="240" w:lineRule="auto"/>
              <w:ind w:left="60" w:right="60"/>
              <w:jc w:val="center"/>
              <w:rPr>
                <w:rFonts w:ascii="Times New Roman" w:eastAsia="Times New Roman" w:hAnsi="Times New Roman" w:cs="Times New Roman"/>
                <w:color w:val="000000"/>
                <w:sz w:val="20"/>
                <w:szCs w:val="23"/>
              </w:rPr>
            </w:pPr>
            <w:r w:rsidRPr="002E0318">
              <w:rPr>
                <w:rFonts w:ascii="Times New Roman" w:eastAsia="Times New Roman" w:hAnsi="Times New Roman" w:cs="Times New Roman"/>
                <w:color w:val="000000"/>
                <w:sz w:val="20"/>
                <w:szCs w:val="23"/>
              </w:rPr>
              <w:t>Sig.</w:t>
            </w:r>
          </w:p>
        </w:tc>
      </w:tr>
      <w:tr w:rsidR="00CB36EB" w:rsidRPr="002E0318" w:rsidTr="00C40C08">
        <w:trPr>
          <w:cantSplit/>
          <w:trHeight w:val="91"/>
          <w:jc w:val="center"/>
        </w:trPr>
        <w:tc>
          <w:tcPr>
            <w:tcW w:w="1921" w:type="dxa"/>
            <w:gridSpan w:val="2"/>
            <w:vMerge/>
            <w:tcBorders>
              <w:top w:val="single" w:sz="16" w:space="0" w:color="000000"/>
              <w:left w:val="single" w:sz="4" w:space="0" w:color="auto"/>
              <w:bottom w:val="single" w:sz="4" w:space="0" w:color="auto"/>
              <w:right w:val="single" w:sz="4" w:space="0" w:color="auto"/>
            </w:tcBorders>
            <w:shd w:val="clear" w:color="auto" w:fill="FFFFFF"/>
          </w:tcPr>
          <w:p w:rsidR="00CB36EB" w:rsidRPr="002E0318" w:rsidRDefault="00CB36EB" w:rsidP="00C40C08">
            <w:pPr>
              <w:autoSpaceDE w:val="0"/>
              <w:autoSpaceDN w:val="0"/>
              <w:adjustRightInd w:val="0"/>
              <w:spacing w:after="0" w:line="240" w:lineRule="auto"/>
              <w:rPr>
                <w:rFonts w:ascii="Times New Roman" w:eastAsia="Times New Roman" w:hAnsi="Times New Roman" w:cs="Times New Roman"/>
                <w:color w:val="000000"/>
                <w:sz w:val="20"/>
                <w:szCs w:val="23"/>
              </w:rPr>
            </w:pP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CB36EB" w:rsidRPr="002E0318" w:rsidRDefault="00CB36EB" w:rsidP="00C40C08">
            <w:pPr>
              <w:autoSpaceDE w:val="0"/>
              <w:autoSpaceDN w:val="0"/>
              <w:adjustRightInd w:val="0"/>
              <w:spacing w:after="0" w:line="240" w:lineRule="auto"/>
              <w:ind w:left="60" w:right="60"/>
              <w:jc w:val="center"/>
              <w:rPr>
                <w:rFonts w:ascii="Times New Roman" w:eastAsia="Times New Roman" w:hAnsi="Times New Roman" w:cs="Times New Roman"/>
                <w:color w:val="000000"/>
                <w:sz w:val="20"/>
                <w:szCs w:val="23"/>
              </w:rPr>
            </w:pPr>
            <w:r w:rsidRPr="002E0318">
              <w:rPr>
                <w:rFonts w:ascii="Times New Roman" w:eastAsia="Times New Roman" w:hAnsi="Times New Roman" w:cs="Times New Roman"/>
                <w:color w:val="000000"/>
                <w:sz w:val="20"/>
                <w:szCs w:val="23"/>
              </w:rPr>
              <w:t>B</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CB36EB" w:rsidRPr="002E0318" w:rsidRDefault="00CB36EB" w:rsidP="00C40C08">
            <w:pPr>
              <w:autoSpaceDE w:val="0"/>
              <w:autoSpaceDN w:val="0"/>
              <w:adjustRightInd w:val="0"/>
              <w:spacing w:after="0" w:line="240" w:lineRule="auto"/>
              <w:ind w:left="60" w:right="60"/>
              <w:jc w:val="center"/>
              <w:rPr>
                <w:rFonts w:ascii="Times New Roman" w:eastAsia="Times New Roman" w:hAnsi="Times New Roman" w:cs="Times New Roman"/>
                <w:color w:val="000000"/>
                <w:sz w:val="20"/>
                <w:szCs w:val="23"/>
              </w:rPr>
            </w:pPr>
            <w:r w:rsidRPr="002E0318">
              <w:rPr>
                <w:rFonts w:ascii="Times New Roman" w:eastAsia="Times New Roman" w:hAnsi="Times New Roman" w:cs="Times New Roman"/>
                <w:color w:val="000000"/>
                <w:sz w:val="20"/>
                <w:szCs w:val="23"/>
              </w:rPr>
              <w:t>Std. Error</w:t>
            </w:r>
          </w:p>
        </w:tc>
        <w:tc>
          <w:tcPr>
            <w:tcW w:w="1362" w:type="dxa"/>
            <w:tcBorders>
              <w:top w:val="single" w:sz="4" w:space="0" w:color="auto"/>
              <w:left w:val="single" w:sz="4" w:space="0" w:color="auto"/>
              <w:bottom w:val="single" w:sz="4" w:space="0" w:color="auto"/>
              <w:right w:val="single" w:sz="4" w:space="0" w:color="auto"/>
            </w:tcBorders>
            <w:shd w:val="clear" w:color="auto" w:fill="FFFFFF"/>
          </w:tcPr>
          <w:p w:rsidR="00CB36EB" w:rsidRPr="002E0318" w:rsidRDefault="00CB36EB" w:rsidP="00C40C08">
            <w:pPr>
              <w:autoSpaceDE w:val="0"/>
              <w:autoSpaceDN w:val="0"/>
              <w:adjustRightInd w:val="0"/>
              <w:spacing w:after="0" w:line="240" w:lineRule="auto"/>
              <w:ind w:left="60" w:right="60"/>
              <w:jc w:val="center"/>
              <w:rPr>
                <w:rFonts w:ascii="Times New Roman" w:eastAsia="Times New Roman" w:hAnsi="Times New Roman" w:cs="Times New Roman"/>
                <w:color w:val="000000"/>
                <w:sz w:val="20"/>
                <w:szCs w:val="23"/>
              </w:rPr>
            </w:pPr>
            <w:r w:rsidRPr="002E0318">
              <w:rPr>
                <w:rFonts w:ascii="Times New Roman" w:eastAsia="Times New Roman" w:hAnsi="Times New Roman" w:cs="Times New Roman"/>
                <w:color w:val="000000"/>
                <w:sz w:val="20"/>
                <w:szCs w:val="23"/>
              </w:rPr>
              <w:t>Beta</w:t>
            </w:r>
          </w:p>
        </w:tc>
        <w:tc>
          <w:tcPr>
            <w:tcW w:w="936" w:type="dxa"/>
            <w:vMerge/>
            <w:tcBorders>
              <w:top w:val="single" w:sz="16" w:space="0" w:color="000000"/>
              <w:left w:val="single" w:sz="4" w:space="0" w:color="auto"/>
              <w:bottom w:val="single" w:sz="4" w:space="0" w:color="auto"/>
              <w:right w:val="single" w:sz="4" w:space="0" w:color="auto"/>
            </w:tcBorders>
            <w:shd w:val="clear" w:color="auto" w:fill="FFFFFF"/>
          </w:tcPr>
          <w:p w:rsidR="00CB36EB" w:rsidRPr="002E0318" w:rsidRDefault="00CB36EB" w:rsidP="00C40C08">
            <w:pPr>
              <w:autoSpaceDE w:val="0"/>
              <w:autoSpaceDN w:val="0"/>
              <w:adjustRightInd w:val="0"/>
              <w:spacing w:after="0" w:line="240" w:lineRule="auto"/>
              <w:rPr>
                <w:rFonts w:ascii="Times New Roman" w:eastAsia="Times New Roman" w:hAnsi="Times New Roman" w:cs="Times New Roman"/>
                <w:color w:val="000000"/>
                <w:sz w:val="20"/>
                <w:szCs w:val="23"/>
              </w:rPr>
            </w:pPr>
          </w:p>
        </w:tc>
        <w:tc>
          <w:tcPr>
            <w:tcW w:w="937" w:type="dxa"/>
            <w:vMerge/>
            <w:tcBorders>
              <w:top w:val="single" w:sz="16" w:space="0" w:color="000000"/>
              <w:left w:val="single" w:sz="4" w:space="0" w:color="auto"/>
              <w:bottom w:val="single" w:sz="4" w:space="0" w:color="auto"/>
              <w:right w:val="single" w:sz="4" w:space="0" w:color="auto"/>
            </w:tcBorders>
            <w:shd w:val="clear" w:color="auto" w:fill="FFFFFF"/>
          </w:tcPr>
          <w:p w:rsidR="00CB36EB" w:rsidRPr="002E0318" w:rsidRDefault="00CB36EB" w:rsidP="00C40C08">
            <w:pPr>
              <w:autoSpaceDE w:val="0"/>
              <w:autoSpaceDN w:val="0"/>
              <w:adjustRightInd w:val="0"/>
              <w:spacing w:after="0" w:line="240" w:lineRule="auto"/>
              <w:rPr>
                <w:rFonts w:ascii="Times New Roman" w:eastAsia="Times New Roman" w:hAnsi="Times New Roman" w:cs="Times New Roman"/>
                <w:color w:val="000000"/>
                <w:sz w:val="20"/>
                <w:szCs w:val="23"/>
              </w:rPr>
            </w:pPr>
          </w:p>
        </w:tc>
      </w:tr>
      <w:tr w:rsidR="00CB36EB" w:rsidRPr="002E0318" w:rsidTr="00C40C08">
        <w:trPr>
          <w:cantSplit/>
          <w:trHeight w:val="355"/>
          <w:jc w:val="center"/>
        </w:trPr>
        <w:tc>
          <w:tcPr>
            <w:tcW w:w="678" w:type="dxa"/>
            <w:vMerge w:val="restart"/>
            <w:tcBorders>
              <w:top w:val="single" w:sz="4" w:space="0" w:color="auto"/>
              <w:left w:val="single" w:sz="4" w:space="0" w:color="auto"/>
              <w:bottom w:val="single" w:sz="16" w:space="0" w:color="000000"/>
              <w:right w:val="nil"/>
            </w:tcBorders>
            <w:shd w:val="clear" w:color="auto" w:fill="FFFFFF"/>
            <w:vAlign w:val="center"/>
          </w:tcPr>
          <w:p w:rsidR="00CB36EB" w:rsidRPr="002E0318" w:rsidRDefault="00CB36EB" w:rsidP="00C40C08">
            <w:pPr>
              <w:autoSpaceDE w:val="0"/>
              <w:autoSpaceDN w:val="0"/>
              <w:adjustRightInd w:val="0"/>
              <w:spacing w:after="0" w:line="240" w:lineRule="auto"/>
              <w:ind w:left="60" w:right="60"/>
              <w:rPr>
                <w:rFonts w:ascii="Times New Roman" w:eastAsia="Times New Roman" w:hAnsi="Times New Roman" w:cs="Times New Roman"/>
                <w:color w:val="000000"/>
                <w:sz w:val="20"/>
                <w:szCs w:val="23"/>
              </w:rPr>
            </w:pPr>
            <w:r w:rsidRPr="002E0318">
              <w:rPr>
                <w:rFonts w:ascii="Times New Roman" w:eastAsia="Times New Roman" w:hAnsi="Times New Roman" w:cs="Times New Roman"/>
                <w:color w:val="000000"/>
                <w:sz w:val="20"/>
                <w:szCs w:val="23"/>
              </w:rPr>
              <w:t>1</w:t>
            </w:r>
          </w:p>
        </w:tc>
        <w:tc>
          <w:tcPr>
            <w:tcW w:w="1243" w:type="dxa"/>
            <w:tcBorders>
              <w:top w:val="single" w:sz="4" w:space="0" w:color="auto"/>
              <w:left w:val="nil"/>
              <w:bottom w:val="nil"/>
              <w:right w:val="single" w:sz="4" w:space="0" w:color="auto"/>
            </w:tcBorders>
            <w:shd w:val="clear" w:color="auto" w:fill="FFFFFF"/>
            <w:vAlign w:val="center"/>
          </w:tcPr>
          <w:p w:rsidR="00CB36EB" w:rsidRPr="002E0318" w:rsidRDefault="00CB36EB" w:rsidP="00C40C08">
            <w:pPr>
              <w:autoSpaceDE w:val="0"/>
              <w:autoSpaceDN w:val="0"/>
              <w:adjustRightInd w:val="0"/>
              <w:spacing w:after="0" w:line="240" w:lineRule="auto"/>
              <w:ind w:left="60" w:right="60"/>
              <w:rPr>
                <w:rFonts w:ascii="Times New Roman" w:eastAsia="Times New Roman" w:hAnsi="Times New Roman" w:cs="Times New Roman"/>
                <w:color w:val="000000"/>
                <w:sz w:val="20"/>
                <w:szCs w:val="23"/>
              </w:rPr>
            </w:pPr>
            <w:r w:rsidRPr="002E0318">
              <w:rPr>
                <w:rFonts w:ascii="Times New Roman" w:eastAsia="Times New Roman" w:hAnsi="Times New Roman" w:cs="Times New Roman"/>
                <w:color w:val="000000"/>
                <w:sz w:val="20"/>
                <w:szCs w:val="23"/>
              </w:rPr>
              <w:t>(Constant)</w:t>
            </w:r>
          </w:p>
        </w:tc>
        <w:tc>
          <w:tcPr>
            <w:tcW w:w="1068" w:type="dxa"/>
            <w:tcBorders>
              <w:top w:val="single" w:sz="4" w:space="0" w:color="auto"/>
              <w:left w:val="single" w:sz="4" w:space="0" w:color="auto"/>
              <w:bottom w:val="nil"/>
              <w:right w:val="single" w:sz="4" w:space="0" w:color="auto"/>
            </w:tcBorders>
            <w:shd w:val="clear" w:color="auto" w:fill="FFFFFF"/>
            <w:vAlign w:val="center"/>
          </w:tcPr>
          <w:p w:rsidR="00CB36EB" w:rsidRPr="002E0318" w:rsidRDefault="00CB36EB" w:rsidP="00C40C08">
            <w:pPr>
              <w:autoSpaceDE w:val="0"/>
              <w:autoSpaceDN w:val="0"/>
              <w:adjustRightInd w:val="0"/>
              <w:spacing w:after="0" w:line="240" w:lineRule="auto"/>
              <w:ind w:left="60" w:right="60"/>
              <w:jc w:val="right"/>
              <w:rPr>
                <w:rFonts w:ascii="Times New Roman" w:eastAsia="Times New Roman" w:hAnsi="Times New Roman" w:cs="Times New Roman"/>
                <w:color w:val="000000"/>
                <w:sz w:val="20"/>
                <w:szCs w:val="23"/>
              </w:rPr>
            </w:pPr>
            <w:r w:rsidRPr="002E0318">
              <w:rPr>
                <w:rFonts w:ascii="Times New Roman" w:eastAsia="Times New Roman" w:hAnsi="Times New Roman" w:cs="Times New Roman"/>
                <w:color w:val="000000"/>
                <w:sz w:val="20"/>
                <w:szCs w:val="23"/>
              </w:rPr>
              <w:t>27,789</w:t>
            </w:r>
          </w:p>
        </w:tc>
        <w:tc>
          <w:tcPr>
            <w:tcW w:w="1234" w:type="dxa"/>
            <w:tcBorders>
              <w:top w:val="single" w:sz="4" w:space="0" w:color="auto"/>
              <w:left w:val="single" w:sz="4" w:space="0" w:color="auto"/>
              <w:bottom w:val="nil"/>
              <w:right w:val="single" w:sz="4" w:space="0" w:color="auto"/>
            </w:tcBorders>
            <w:shd w:val="clear" w:color="auto" w:fill="FFFFFF"/>
            <w:vAlign w:val="center"/>
          </w:tcPr>
          <w:p w:rsidR="00CB36EB" w:rsidRPr="002E0318" w:rsidRDefault="00CB36EB" w:rsidP="00C40C08">
            <w:pPr>
              <w:autoSpaceDE w:val="0"/>
              <w:autoSpaceDN w:val="0"/>
              <w:adjustRightInd w:val="0"/>
              <w:spacing w:after="0" w:line="240" w:lineRule="auto"/>
              <w:ind w:left="60" w:right="60"/>
              <w:jc w:val="right"/>
              <w:rPr>
                <w:rFonts w:ascii="Times New Roman" w:eastAsia="Times New Roman" w:hAnsi="Times New Roman" w:cs="Times New Roman"/>
                <w:color w:val="000000"/>
                <w:sz w:val="20"/>
                <w:szCs w:val="23"/>
              </w:rPr>
            </w:pPr>
            <w:r w:rsidRPr="002E0318">
              <w:rPr>
                <w:rFonts w:ascii="Times New Roman" w:eastAsia="Times New Roman" w:hAnsi="Times New Roman" w:cs="Times New Roman"/>
                <w:color w:val="000000"/>
                <w:sz w:val="20"/>
                <w:szCs w:val="23"/>
              </w:rPr>
              <w:t>6,548</w:t>
            </w:r>
          </w:p>
        </w:tc>
        <w:tc>
          <w:tcPr>
            <w:tcW w:w="1362" w:type="dxa"/>
            <w:tcBorders>
              <w:top w:val="single" w:sz="4" w:space="0" w:color="auto"/>
              <w:left w:val="single" w:sz="4" w:space="0" w:color="auto"/>
              <w:bottom w:val="nil"/>
              <w:right w:val="single" w:sz="4" w:space="0" w:color="auto"/>
            </w:tcBorders>
            <w:shd w:val="clear" w:color="auto" w:fill="FFFFFF"/>
          </w:tcPr>
          <w:p w:rsidR="00CB36EB" w:rsidRPr="002E0318" w:rsidRDefault="00CB36EB" w:rsidP="00C40C08">
            <w:pPr>
              <w:autoSpaceDE w:val="0"/>
              <w:autoSpaceDN w:val="0"/>
              <w:adjustRightInd w:val="0"/>
              <w:spacing w:after="0" w:line="240" w:lineRule="auto"/>
              <w:rPr>
                <w:rFonts w:ascii="Times New Roman" w:eastAsia="Times New Roman" w:hAnsi="Times New Roman" w:cs="Times New Roman"/>
                <w:color w:val="000000"/>
                <w:sz w:val="20"/>
                <w:szCs w:val="23"/>
              </w:rPr>
            </w:pPr>
          </w:p>
        </w:tc>
        <w:tc>
          <w:tcPr>
            <w:tcW w:w="936" w:type="dxa"/>
            <w:tcBorders>
              <w:top w:val="single" w:sz="4" w:space="0" w:color="auto"/>
              <w:left w:val="single" w:sz="4" w:space="0" w:color="auto"/>
              <w:bottom w:val="nil"/>
              <w:right w:val="single" w:sz="4" w:space="0" w:color="auto"/>
            </w:tcBorders>
            <w:shd w:val="clear" w:color="auto" w:fill="FFFFFF"/>
            <w:vAlign w:val="center"/>
          </w:tcPr>
          <w:p w:rsidR="00CB36EB" w:rsidRPr="002E0318" w:rsidRDefault="00CB36EB" w:rsidP="00C40C08">
            <w:pPr>
              <w:autoSpaceDE w:val="0"/>
              <w:autoSpaceDN w:val="0"/>
              <w:adjustRightInd w:val="0"/>
              <w:spacing w:after="0" w:line="240" w:lineRule="auto"/>
              <w:ind w:left="60" w:right="60"/>
              <w:jc w:val="right"/>
              <w:rPr>
                <w:rFonts w:ascii="Times New Roman" w:eastAsia="Times New Roman" w:hAnsi="Times New Roman" w:cs="Times New Roman"/>
                <w:color w:val="000000"/>
                <w:sz w:val="20"/>
                <w:szCs w:val="23"/>
              </w:rPr>
            </w:pPr>
            <w:r w:rsidRPr="002E0318">
              <w:rPr>
                <w:rFonts w:ascii="Times New Roman" w:eastAsia="Times New Roman" w:hAnsi="Times New Roman" w:cs="Times New Roman"/>
                <w:color w:val="000000"/>
                <w:sz w:val="20"/>
                <w:szCs w:val="23"/>
              </w:rPr>
              <w:t>4,244</w:t>
            </w:r>
          </w:p>
        </w:tc>
        <w:tc>
          <w:tcPr>
            <w:tcW w:w="937" w:type="dxa"/>
            <w:tcBorders>
              <w:top w:val="single" w:sz="4" w:space="0" w:color="auto"/>
              <w:left w:val="single" w:sz="4" w:space="0" w:color="auto"/>
              <w:bottom w:val="nil"/>
              <w:right w:val="single" w:sz="4" w:space="0" w:color="auto"/>
            </w:tcBorders>
            <w:shd w:val="clear" w:color="auto" w:fill="FFFFFF"/>
            <w:vAlign w:val="center"/>
          </w:tcPr>
          <w:p w:rsidR="00CB36EB" w:rsidRPr="002E0318" w:rsidRDefault="00CB36EB" w:rsidP="00C40C08">
            <w:pPr>
              <w:autoSpaceDE w:val="0"/>
              <w:autoSpaceDN w:val="0"/>
              <w:adjustRightInd w:val="0"/>
              <w:spacing w:after="0" w:line="240" w:lineRule="auto"/>
              <w:ind w:left="60" w:right="60"/>
              <w:jc w:val="right"/>
              <w:rPr>
                <w:rFonts w:ascii="Times New Roman" w:eastAsia="Times New Roman" w:hAnsi="Times New Roman" w:cs="Times New Roman"/>
                <w:color w:val="000000"/>
                <w:sz w:val="20"/>
                <w:szCs w:val="23"/>
              </w:rPr>
            </w:pPr>
            <w:r w:rsidRPr="002E0318">
              <w:rPr>
                <w:rFonts w:ascii="Times New Roman" w:eastAsia="Times New Roman" w:hAnsi="Times New Roman" w:cs="Times New Roman"/>
                <w:color w:val="000000"/>
                <w:sz w:val="20"/>
                <w:szCs w:val="23"/>
              </w:rPr>
              <w:t>,000</w:t>
            </w:r>
          </w:p>
        </w:tc>
      </w:tr>
      <w:tr w:rsidR="00CB36EB" w:rsidRPr="002E0318" w:rsidTr="00C40C08">
        <w:trPr>
          <w:cantSplit/>
          <w:trHeight w:val="91"/>
          <w:jc w:val="center"/>
        </w:trPr>
        <w:tc>
          <w:tcPr>
            <w:tcW w:w="678" w:type="dxa"/>
            <w:vMerge/>
            <w:tcBorders>
              <w:top w:val="single" w:sz="16" w:space="0" w:color="000000"/>
              <w:left w:val="single" w:sz="4" w:space="0" w:color="auto"/>
              <w:bottom w:val="single" w:sz="4" w:space="0" w:color="auto"/>
              <w:right w:val="nil"/>
            </w:tcBorders>
            <w:shd w:val="clear" w:color="auto" w:fill="FFFFFF"/>
            <w:vAlign w:val="center"/>
          </w:tcPr>
          <w:p w:rsidR="00CB36EB" w:rsidRPr="002E0318" w:rsidRDefault="00CB36EB" w:rsidP="00C40C08">
            <w:pPr>
              <w:autoSpaceDE w:val="0"/>
              <w:autoSpaceDN w:val="0"/>
              <w:adjustRightInd w:val="0"/>
              <w:spacing w:after="0" w:line="240" w:lineRule="auto"/>
              <w:rPr>
                <w:rFonts w:ascii="Times New Roman" w:eastAsia="Times New Roman" w:hAnsi="Times New Roman" w:cs="Times New Roman"/>
                <w:color w:val="000000"/>
                <w:sz w:val="20"/>
                <w:szCs w:val="23"/>
              </w:rPr>
            </w:pPr>
          </w:p>
        </w:tc>
        <w:tc>
          <w:tcPr>
            <w:tcW w:w="1243" w:type="dxa"/>
            <w:tcBorders>
              <w:top w:val="nil"/>
              <w:left w:val="nil"/>
              <w:bottom w:val="single" w:sz="4" w:space="0" w:color="auto"/>
              <w:right w:val="single" w:sz="4" w:space="0" w:color="auto"/>
            </w:tcBorders>
            <w:shd w:val="clear" w:color="auto" w:fill="FFFFFF"/>
            <w:vAlign w:val="center"/>
          </w:tcPr>
          <w:p w:rsidR="00CB36EB" w:rsidRPr="002E0318" w:rsidRDefault="00CB36EB" w:rsidP="00C40C08">
            <w:pPr>
              <w:autoSpaceDE w:val="0"/>
              <w:autoSpaceDN w:val="0"/>
              <w:adjustRightInd w:val="0"/>
              <w:spacing w:after="0" w:line="240" w:lineRule="auto"/>
              <w:ind w:left="60" w:right="60"/>
              <w:rPr>
                <w:rFonts w:ascii="Times New Roman" w:eastAsia="Times New Roman" w:hAnsi="Times New Roman" w:cs="Times New Roman"/>
                <w:color w:val="000000"/>
                <w:sz w:val="20"/>
                <w:szCs w:val="23"/>
              </w:rPr>
            </w:pPr>
            <w:r w:rsidRPr="002E0318">
              <w:rPr>
                <w:rFonts w:ascii="Times New Roman" w:eastAsia="Times New Roman" w:hAnsi="Times New Roman" w:cs="Times New Roman"/>
                <w:color w:val="000000"/>
                <w:sz w:val="20"/>
                <w:szCs w:val="23"/>
              </w:rPr>
              <w:t>X</w:t>
            </w:r>
          </w:p>
        </w:tc>
        <w:tc>
          <w:tcPr>
            <w:tcW w:w="1068" w:type="dxa"/>
            <w:tcBorders>
              <w:top w:val="nil"/>
              <w:left w:val="single" w:sz="4" w:space="0" w:color="auto"/>
              <w:bottom w:val="single" w:sz="4" w:space="0" w:color="auto"/>
              <w:right w:val="single" w:sz="4" w:space="0" w:color="auto"/>
            </w:tcBorders>
            <w:shd w:val="clear" w:color="auto" w:fill="FFFFFF"/>
            <w:vAlign w:val="center"/>
          </w:tcPr>
          <w:p w:rsidR="00CB36EB" w:rsidRPr="002E0318" w:rsidRDefault="00CB36EB" w:rsidP="00C40C08">
            <w:pPr>
              <w:autoSpaceDE w:val="0"/>
              <w:autoSpaceDN w:val="0"/>
              <w:adjustRightInd w:val="0"/>
              <w:spacing w:after="0" w:line="240" w:lineRule="auto"/>
              <w:ind w:left="60" w:right="60"/>
              <w:jc w:val="right"/>
              <w:rPr>
                <w:rFonts w:ascii="Times New Roman" w:eastAsia="Times New Roman" w:hAnsi="Times New Roman" w:cs="Times New Roman"/>
                <w:color w:val="000000"/>
                <w:sz w:val="20"/>
                <w:szCs w:val="23"/>
              </w:rPr>
            </w:pPr>
            <w:r w:rsidRPr="002E0318">
              <w:rPr>
                <w:rFonts w:ascii="Times New Roman" w:eastAsia="Times New Roman" w:hAnsi="Times New Roman" w:cs="Times New Roman"/>
                <w:color w:val="000000"/>
                <w:sz w:val="20"/>
                <w:szCs w:val="23"/>
              </w:rPr>
              <w:t>,904</w:t>
            </w:r>
          </w:p>
        </w:tc>
        <w:tc>
          <w:tcPr>
            <w:tcW w:w="1234" w:type="dxa"/>
            <w:tcBorders>
              <w:top w:val="nil"/>
              <w:left w:val="single" w:sz="4" w:space="0" w:color="auto"/>
              <w:bottom w:val="single" w:sz="4" w:space="0" w:color="auto"/>
              <w:right w:val="single" w:sz="4" w:space="0" w:color="auto"/>
            </w:tcBorders>
            <w:shd w:val="clear" w:color="auto" w:fill="FFFFFF"/>
            <w:vAlign w:val="center"/>
          </w:tcPr>
          <w:p w:rsidR="00CB36EB" w:rsidRPr="002E0318" w:rsidRDefault="00CB36EB" w:rsidP="00C40C08">
            <w:pPr>
              <w:autoSpaceDE w:val="0"/>
              <w:autoSpaceDN w:val="0"/>
              <w:adjustRightInd w:val="0"/>
              <w:spacing w:after="0" w:line="240" w:lineRule="auto"/>
              <w:ind w:left="60" w:right="60"/>
              <w:jc w:val="right"/>
              <w:rPr>
                <w:rFonts w:ascii="Times New Roman" w:eastAsia="Times New Roman" w:hAnsi="Times New Roman" w:cs="Times New Roman"/>
                <w:color w:val="000000"/>
                <w:sz w:val="20"/>
                <w:szCs w:val="23"/>
              </w:rPr>
            </w:pPr>
            <w:r w:rsidRPr="002E0318">
              <w:rPr>
                <w:rFonts w:ascii="Times New Roman" w:eastAsia="Times New Roman" w:hAnsi="Times New Roman" w:cs="Times New Roman"/>
                <w:color w:val="000000"/>
                <w:sz w:val="20"/>
                <w:szCs w:val="23"/>
              </w:rPr>
              <w:t>,211</w:t>
            </w:r>
          </w:p>
        </w:tc>
        <w:tc>
          <w:tcPr>
            <w:tcW w:w="1362" w:type="dxa"/>
            <w:tcBorders>
              <w:top w:val="nil"/>
              <w:left w:val="single" w:sz="4" w:space="0" w:color="auto"/>
              <w:bottom w:val="single" w:sz="4" w:space="0" w:color="auto"/>
              <w:right w:val="single" w:sz="4" w:space="0" w:color="auto"/>
            </w:tcBorders>
            <w:shd w:val="clear" w:color="auto" w:fill="FFFFFF"/>
            <w:vAlign w:val="center"/>
          </w:tcPr>
          <w:p w:rsidR="00CB36EB" w:rsidRPr="002E0318" w:rsidRDefault="00CB36EB" w:rsidP="00C40C08">
            <w:pPr>
              <w:autoSpaceDE w:val="0"/>
              <w:autoSpaceDN w:val="0"/>
              <w:adjustRightInd w:val="0"/>
              <w:spacing w:after="0" w:line="240" w:lineRule="auto"/>
              <w:ind w:left="60" w:right="60"/>
              <w:jc w:val="right"/>
              <w:rPr>
                <w:rFonts w:ascii="Times New Roman" w:eastAsia="Times New Roman" w:hAnsi="Times New Roman" w:cs="Times New Roman"/>
                <w:color w:val="000000"/>
                <w:sz w:val="20"/>
                <w:szCs w:val="23"/>
              </w:rPr>
            </w:pPr>
            <w:r w:rsidRPr="002E0318">
              <w:rPr>
                <w:rFonts w:ascii="Times New Roman" w:eastAsia="Times New Roman" w:hAnsi="Times New Roman" w:cs="Times New Roman"/>
                <w:color w:val="000000"/>
                <w:sz w:val="20"/>
                <w:szCs w:val="23"/>
              </w:rPr>
              <w:t>,490</w:t>
            </w:r>
          </w:p>
        </w:tc>
        <w:tc>
          <w:tcPr>
            <w:tcW w:w="936" w:type="dxa"/>
            <w:tcBorders>
              <w:top w:val="nil"/>
              <w:left w:val="single" w:sz="4" w:space="0" w:color="auto"/>
              <w:bottom w:val="single" w:sz="4" w:space="0" w:color="auto"/>
              <w:right w:val="single" w:sz="4" w:space="0" w:color="auto"/>
            </w:tcBorders>
            <w:shd w:val="clear" w:color="auto" w:fill="FFFFFF"/>
            <w:vAlign w:val="center"/>
          </w:tcPr>
          <w:p w:rsidR="00CB36EB" w:rsidRPr="002E0318" w:rsidRDefault="00CB36EB" w:rsidP="00C40C08">
            <w:pPr>
              <w:autoSpaceDE w:val="0"/>
              <w:autoSpaceDN w:val="0"/>
              <w:adjustRightInd w:val="0"/>
              <w:spacing w:after="0" w:line="240" w:lineRule="auto"/>
              <w:ind w:left="60" w:right="60"/>
              <w:jc w:val="right"/>
              <w:rPr>
                <w:rFonts w:ascii="Times New Roman" w:eastAsia="Times New Roman" w:hAnsi="Times New Roman" w:cs="Times New Roman"/>
                <w:color w:val="000000"/>
                <w:sz w:val="20"/>
                <w:szCs w:val="23"/>
              </w:rPr>
            </w:pPr>
            <w:r w:rsidRPr="002E0318">
              <w:rPr>
                <w:rFonts w:ascii="Times New Roman" w:eastAsia="Times New Roman" w:hAnsi="Times New Roman" w:cs="Times New Roman"/>
                <w:color w:val="000000"/>
                <w:sz w:val="20"/>
                <w:szCs w:val="23"/>
              </w:rPr>
              <w:t>4,277</w:t>
            </w:r>
          </w:p>
        </w:tc>
        <w:tc>
          <w:tcPr>
            <w:tcW w:w="937" w:type="dxa"/>
            <w:tcBorders>
              <w:top w:val="nil"/>
              <w:left w:val="single" w:sz="4" w:space="0" w:color="auto"/>
              <w:bottom w:val="single" w:sz="4" w:space="0" w:color="auto"/>
              <w:right w:val="single" w:sz="4" w:space="0" w:color="auto"/>
            </w:tcBorders>
            <w:shd w:val="clear" w:color="auto" w:fill="FFFFFF"/>
            <w:vAlign w:val="center"/>
          </w:tcPr>
          <w:p w:rsidR="00CB36EB" w:rsidRPr="002E0318" w:rsidRDefault="00CB36EB" w:rsidP="00C40C08">
            <w:pPr>
              <w:autoSpaceDE w:val="0"/>
              <w:autoSpaceDN w:val="0"/>
              <w:adjustRightInd w:val="0"/>
              <w:spacing w:after="0" w:line="240" w:lineRule="auto"/>
              <w:ind w:left="60" w:right="60"/>
              <w:jc w:val="right"/>
              <w:rPr>
                <w:rFonts w:ascii="Times New Roman" w:eastAsia="Times New Roman" w:hAnsi="Times New Roman" w:cs="Times New Roman"/>
                <w:color w:val="000000"/>
                <w:sz w:val="20"/>
                <w:szCs w:val="23"/>
              </w:rPr>
            </w:pPr>
            <w:r w:rsidRPr="002E0318">
              <w:rPr>
                <w:rFonts w:ascii="Times New Roman" w:eastAsia="Times New Roman" w:hAnsi="Times New Roman" w:cs="Times New Roman"/>
                <w:color w:val="000000"/>
                <w:sz w:val="20"/>
                <w:szCs w:val="23"/>
              </w:rPr>
              <w:t>,000</w:t>
            </w:r>
          </w:p>
        </w:tc>
      </w:tr>
      <w:tr w:rsidR="00CB36EB" w:rsidRPr="002E0318" w:rsidTr="00C40C08">
        <w:trPr>
          <w:cantSplit/>
          <w:trHeight w:val="197"/>
          <w:jc w:val="center"/>
        </w:trPr>
        <w:tc>
          <w:tcPr>
            <w:tcW w:w="7458" w:type="dxa"/>
            <w:gridSpan w:val="7"/>
            <w:tcBorders>
              <w:top w:val="single" w:sz="4" w:space="0" w:color="auto"/>
              <w:left w:val="nil"/>
              <w:bottom w:val="nil"/>
              <w:right w:val="nil"/>
            </w:tcBorders>
            <w:shd w:val="clear" w:color="auto" w:fill="FFFFFF"/>
          </w:tcPr>
          <w:p w:rsidR="00CB36EB" w:rsidRPr="002E0318" w:rsidRDefault="00CB36EB" w:rsidP="00C40C08">
            <w:pPr>
              <w:autoSpaceDE w:val="0"/>
              <w:autoSpaceDN w:val="0"/>
              <w:adjustRightInd w:val="0"/>
              <w:spacing w:after="0" w:line="240" w:lineRule="auto"/>
              <w:ind w:left="60" w:right="60"/>
              <w:rPr>
                <w:rFonts w:ascii="Times New Roman" w:eastAsia="Times New Roman" w:hAnsi="Times New Roman" w:cs="Times New Roman"/>
                <w:color w:val="000000"/>
                <w:sz w:val="20"/>
                <w:szCs w:val="23"/>
              </w:rPr>
            </w:pPr>
            <w:r w:rsidRPr="002E0318">
              <w:rPr>
                <w:rFonts w:ascii="Times New Roman" w:eastAsia="Times New Roman" w:hAnsi="Times New Roman" w:cs="Times New Roman"/>
                <w:color w:val="000000"/>
                <w:sz w:val="20"/>
                <w:szCs w:val="23"/>
              </w:rPr>
              <w:t>a. Dependent Variable: Y</w:t>
            </w:r>
          </w:p>
        </w:tc>
      </w:tr>
    </w:tbl>
    <w:p w:rsidR="00CB36EB" w:rsidRPr="007E109E" w:rsidRDefault="00CB36EB" w:rsidP="00CB36EB">
      <w:pPr>
        <w:pStyle w:val="ListParagraph"/>
        <w:spacing w:after="0" w:line="240" w:lineRule="auto"/>
        <w:ind w:left="0"/>
        <w:jc w:val="both"/>
        <w:rPr>
          <w:rFonts w:ascii="Times New Roman" w:hAnsi="Times New Roman"/>
          <w:sz w:val="23"/>
          <w:szCs w:val="23"/>
          <w:lang w:val="en-US"/>
        </w:rPr>
      </w:pPr>
      <w:r>
        <w:rPr>
          <w:rFonts w:ascii="Times New Roman" w:hAnsi="Times New Roman"/>
          <w:sz w:val="23"/>
          <w:szCs w:val="23"/>
          <w:lang w:val="en-US"/>
        </w:rPr>
        <w:tab/>
      </w:r>
      <w:r w:rsidRPr="007E109E">
        <w:rPr>
          <w:rFonts w:ascii="Times New Roman" w:hAnsi="Times New Roman"/>
          <w:sz w:val="23"/>
          <w:szCs w:val="23"/>
          <w:lang w:val="en-US"/>
        </w:rPr>
        <w:t>Berdasarkan hasil analisis statistik dalam tabel diatas, maka diperoleh hasil t</w:t>
      </w:r>
      <w:r w:rsidRPr="00C97DF7">
        <w:rPr>
          <w:rFonts w:ascii="Times New Roman" w:hAnsi="Times New Roman"/>
          <w:sz w:val="23"/>
          <w:szCs w:val="23"/>
          <w:vertAlign w:val="subscript"/>
          <w:lang w:val="en-US"/>
        </w:rPr>
        <w:t xml:space="preserve">hitung </w:t>
      </w:r>
      <w:r w:rsidRPr="007E109E">
        <w:rPr>
          <w:rFonts w:ascii="Times New Roman" w:hAnsi="Times New Roman"/>
          <w:sz w:val="23"/>
          <w:szCs w:val="23"/>
          <w:lang w:val="en-US"/>
        </w:rPr>
        <w:t>sebesar 4,277, diketahui bahwa Jika t</w:t>
      </w:r>
      <w:r w:rsidRPr="007E109E">
        <w:rPr>
          <w:rFonts w:ascii="Times New Roman" w:hAnsi="Times New Roman"/>
          <w:sz w:val="23"/>
          <w:szCs w:val="23"/>
          <w:vertAlign w:val="subscript"/>
          <w:lang w:val="en-US"/>
        </w:rPr>
        <w:t>hitung</w:t>
      </w:r>
      <w:r w:rsidRPr="007E109E">
        <w:rPr>
          <w:rFonts w:ascii="Times New Roman" w:hAnsi="Times New Roman"/>
          <w:sz w:val="23"/>
          <w:szCs w:val="23"/>
          <w:lang w:val="en-US"/>
        </w:rPr>
        <w:t xml:space="preserve"> &lt; t</w:t>
      </w:r>
      <w:r w:rsidRPr="007E109E">
        <w:rPr>
          <w:rFonts w:ascii="Times New Roman" w:hAnsi="Times New Roman"/>
          <w:sz w:val="23"/>
          <w:szCs w:val="23"/>
          <w:vertAlign w:val="subscript"/>
          <w:lang w:val="en-US"/>
        </w:rPr>
        <w:t>tabel</w:t>
      </w:r>
      <w:r w:rsidRPr="007E109E">
        <w:rPr>
          <w:rFonts w:ascii="Times New Roman" w:hAnsi="Times New Roman"/>
          <w:sz w:val="23"/>
          <w:szCs w:val="23"/>
          <w:lang w:val="en-US"/>
        </w:rPr>
        <w:t xml:space="preserve"> maka H</w:t>
      </w:r>
      <w:r w:rsidRPr="007E109E">
        <w:rPr>
          <w:rFonts w:ascii="Times New Roman" w:hAnsi="Times New Roman"/>
          <w:sz w:val="23"/>
          <w:szCs w:val="23"/>
          <w:vertAlign w:val="subscript"/>
          <w:lang w:val="en-US"/>
        </w:rPr>
        <w:t>o</w:t>
      </w:r>
      <w:r w:rsidRPr="007E109E">
        <w:rPr>
          <w:rFonts w:ascii="Times New Roman" w:hAnsi="Times New Roman"/>
          <w:sz w:val="23"/>
          <w:szCs w:val="23"/>
          <w:lang w:val="en-US"/>
        </w:rPr>
        <w:t xml:space="preserve"> di terima karena hubungan tidak signifikan. Dan Jika t</w:t>
      </w:r>
      <w:r w:rsidRPr="007E109E">
        <w:rPr>
          <w:rFonts w:ascii="Times New Roman" w:hAnsi="Times New Roman"/>
          <w:sz w:val="23"/>
          <w:szCs w:val="23"/>
          <w:vertAlign w:val="subscript"/>
          <w:lang w:val="en-US"/>
        </w:rPr>
        <w:t>hitung</w:t>
      </w:r>
      <w:r w:rsidRPr="007E109E">
        <w:rPr>
          <w:rFonts w:ascii="Times New Roman" w:hAnsi="Times New Roman"/>
          <w:sz w:val="23"/>
          <w:szCs w:val="23"/>
          <w:lang w:val="en-US"/>
        </w:rPr>
        <w:t xml:space="preserve"> &gt; t</w:t>
      </w:r>
      <w:r w:rsidRPr="007E109E">
        <w:rPr>
          <w:rFonts w:ascii="Times New Roman" w:hAnsi="Times New Roman"/>
          <w:sz w:val="23"/>
          <w:szCs w:val="23"/>
          <w:vertAlign w:val="subscript"/>
          <w:lang w:val="en-US"/>
        </w:rPr>
        <w:t>tabel</w:t>
      </w:r>
      <w:r w:rsidRPr="007E109E">
        <w:rPr>
          <w:rFonts w:ascii="Times New Roman" w:hAnsi="Times New Roman"/>
          <w:sz w:val="23"/>
          <w:szCs w:val="23"/>
          <w:lang w:val="en-US"/>
        </w:rPr>
        <w:t xml:space="preserve"> maka H</w:t>
      </w:r>
      <w:r w:rsidRPr="007E109E">
        <w:rPr>
          <w:rFonts w:ascii="Times New Roman" w:hAnsi="Times New Roman"/>
          <w:sz w:val="23"/>
          <w:szCs w:val="23"/>
          <w:vertAlign w:val="subscript"/>
          <w:lang w:val="en-US"/>
        </w:rPr>
        <w:t>o</w:t>
      </w:r>
      <w:r w:rsidRPr="007E109E">
        <w:rPr>
          <w:rFonts w:ascii="Times New Roman" w:hAnsi="Times New Roman"/>
          <w:sz w:val="23"/>
          <w:szCs w:val="23"/>
          <w:lang w:val="en-US"/>
        </w:rPr>
        <w:t xml:space="preserve"> di tolak karena hubungan signifikan. Dan setelah dilihat pada tabel maka hasil yang didapat t</w:t>
      </w:r>
      <w:r w:rsidRPr="007E109E">
        <w:rPr>
          <w:rFonts w:ascii="Times New Roman" w:hAnsi="Times New Roman"/>
          <w:sz w:val="23"/>
          <w:szCs w:val="23"/>
          <w:vertAlign w:val="subscript"/>
          <w:lang w:val="en-US"/>
        </w:rPr>
        <w:t>tabel</w:t>
      </w:r>
      <w:r w:rsidRPr="007E109E">
        <w:rPr>
          <w:rFonts w:ascii="Times New Roman" w:hAnsi="Times New Roman"/>
          <w:sz w:val="23"/>
          <w:szCs w:val="23"/>
          <w:lang w:val="en-US"/>
        </w:rPr>
        <w:t xml:space="preserve"> adalah 2,000. Dengan demikian menunjukkan bahwa t</w:t>
      </w:r>
      <w:r w:rsidRPr="007E109E">
        <w:rPr>
          <w:rFonts w:ascii="Times New Roman" w:hAnsi="Times New Roman"/>
          <w:sz w:val="23"/>
          <w:szCs w:val="23"/>
          <w:vertAlign w:val="subscript"/>
          <w:lang w:val="en-US"/>
        </w:rPr>
        <w:t>hitung</w:t>
      </w:r>
      <w:r w:rsidRPr="007E109E">
        <w:rPr>
          <w:rFonts w:ascii="Times New Roman" w:hAnsi="Times New Roman"/>
          <w:sz w:val="23"/>
          <w:szCs w:val="23"/>
          <w:lang w:val="en-US"/>
        </w:rPr>
        <w:t xml:space="preserve"> = 4,277 &gt; t</w:t>
      </w:r>
      <w:r w:rsidRPr="007E109E">
        <w:rPr>
          <w:rFonts w:ascii="Times New Roman" w:hAnsi="Times New Roman"/>
          <w:sz w:val="23"/>
          <w:szCs w:val="23"/>
          <w:vertAlign w:val="subscript"/>
          <w:lang w:val="en-US"/>
        </w:rPr>
        <w:t>tabel</w:t>
      </w:r>
      <w:r w:rsidRPr="007E109E">
        <w:rPr>
          <w:rFonts w:ascii="Times New Roman" w:hAnsi="Times New Roman"/>
          <w:sz w:val="23"/>
          <w:szCs w:val="23"/>
          <w:lang w:val="en-US"/>
        </w:rPr>
        <w:t xml:space="preserve"> = 2,000 maka H</w:t>
      </w:r>
      <w:r w:rsidRPr="007E109E">
        <w:rPr>
          <w:rFonts w:ascii="Times New Roman" w:hAnsi="Times New Roman"/>
          <w:sz w:val="23"/>
          <w:szCs w:val="23"/>
          <w:vertAlign w:val="subscript"/>
          <w:lang w:val="en-US"/>
        </w:rPr>
        <w:t>o</w:t>
      </w:r>
      <w:r w:rsidRPr="007E109E">
        <w:rPr>
          <w:rFonts w:ascii="Times New Roman" w:hAnsi="Times New Roman"/>
          <w:sz w:val="23"/>
          <w:szCs w:val="23"/>
          <w:lang w:val="en-US"/>
        </w:rPr>
        <w:t xml:space="preserve"> di tolak dan hubungan yang terjadi adalah signifikan.</w:t>
      </w:r>
    </w:p>
    <w:p w:rsidR="00CB36EB" w:rsidRPr="00707BD8" w:rsidRDefault="00CB36EB" w:rsidP="00CB36EB">
      <w:pPr>
        <w:pStyle w:val="ListParagraph"/>
        <w:spacing w:after="0" w:line="240" w:lineRule="auto"/>
        <w:ind w:left="0"/>
        <w:rPr>
          <w:rFonts w:ascii="Times New Roman" w:hAnsi="Times New Roman"/>
          <w:b/>
          <w:i/>
          <w:sz w:val="23"/>
          <w:szCs w:val="23"/>
        </w:rPr>
      </w:pPr>
      <w:r w:rsidRPr="00707BD8">
        <w:rPr>
          <w:rFonts w:ascii="Times New Roman" w:hAnsi="Times New Roman"/>
          <w:b/>
          <w:i/>
          <w:sz w:val="23"/>
          <w:szCs w:val="23"/>
          <w:lang w:val="en-US"/>
        </w:rPr>
        <w:lastRenderedPageBreak/>
        <w:t>Persamaan Regresi Sederhana</w:t>
      </w:r>
    </w:p>
    <w:p w:rsidR="00CB36EB" w:rsidRPr="0005196F" w:rsidRDefault="00CB36EB" w:rsidP="00CB36EB">
      <w:pPr>
        <w:pStyle w:val="ListParagraph"/>
        <w:spacing w:after="0" w:line="240" w:lineRule="auto"/>
        <w:ind w:left="0"/>
        <w:rPr>
          <w:rFonts w:ascii="Times New Roman" w:hAnsi="Times New Roman"/>
          <w:sz w:val="23"/>
          <w:szCs w:val="23"/>
          <w:lang w:val="en-US"/>
        </w:rPr>
      </w:pPr>
      <w:r>
        <w:rPr>
          <w:rFonts w:ascii="Times New Roman" w:hAnsi="Times New Roman"/>
          <w:sz w:val="23"/>
          <w:szCs w:val="23"/>
          <w:lang w:val="en-US"/>
        </w:rPr>
        <w:t>P</w:t>
      </w:r>
      <w:r w:rsidRPr="0005196F">
        <w:rPr>
          <w:rFonts w:ascii="Times New Roman" w:hAnsi="Times New Roman"/>
          <w:sz w:val="23"/>
          <w:szCs w:val="23"/>
          <w:lang w:val="en-US"/>
        </w:rPr>
        <w:t>ersamaan regresinya adalah</w:t>
      </w:r>
    </w:p>
    <w:p w:rsidR="00CB36EB" w:rsidRPr="00995CB5" w:rsidRDefault="00CB36EB" w:rsidP="00CB36EB">
      <w:pPr>
        <w:pStyle w:val="ListParagraph"/>
        <w:spacing w:after="0" w:line="240" w:lineRule="auto"/>
        <w:ind w:left="0"/>
        <w:jc w:val="center"/>
        <w:rPr>
          <w:rFonts w:ascii="Times New Roman" w:hAnsi="Times New Roman"/>
          <w:b/>
          <w:sz w:val="23"/>
          <w:szCs w:val="23"/>
        </w:rPr>
      </w:pPr>
      <w:r w:rsidRPr="00995CB5">
        <w:rPr>
          <w:rFonts w:ascii="Times New Roman" w:hAnsi="Times New Roman"/>
          <w:b/>
          <w:sz w:val="23"/>
          <w:szCs w:val="23"/>
          <w:lang w:val="en-US"/>
        </w:rPr>
        <w:t>Y = a + bx</w:t>
      </w:r>
    </w:p>
    <w:p w:rsidR="00CB36EB" w:rsidRPr="00995CB5" w:rsidRDefault="00CB36EB" w:rsidP="00CB36EB">
      <w:pPr>
        <w:pStyle w:val="ListParagraph"/>
        <w:spacing w:after="0" w:line="240" w:lineRule="auto"/>
        <w:ind w:left="0"/>
        <w:jc w:val="center"/>
        <w:rPr>
          <w:rFonts w:ascii="Times New Roman" w:hAnsi="Times New Roman"/>
          <w:sz w:val="23"/>
          <w:szCs w:val="23"/>
        </w:rPr>
      </w:pPr>
      <w:r w:rsidRPr="00995CB5">
        <w:rPr>
          <w:rFonts w:ascii="Times New Roman" w:hAnsi="Times New Roman"/>
          <w:i/>
          <w:sz w:val="23"/>
          <w:szCs w:val="23"/>
        </w:rPr>
        <w:t>Y = 27,789 + 0,904 X</w:t>
      </w:r>
    </w:p>
    <w:p w:rsidR="00CB36EB" w:rsidRPr="005D4751" w:rsidRDefault="00CB36EB" w:rsidP="00CB36EB">
      <w:pPr>
        <w:pStyle w:val="ListParagraph"/>
        <w:spacing w:after="0" w:line="240" w:lineRule="auto"/>
        <w:ind w:left="0"/>
        <w:rPr>
          <w:rFonts w:ascii="Times New Roman" w:hAnsi="Times New Roman"/>
          <w:sz w:val="23"/>
          <w:szCs w:val="23"/>
          <w:lang w:val="en-US"/>
        </w:rPr>
      </w:pPr>
      <w:r w:rsidRPr="005D4751">
        <w:rPr>
          <w:rFonts w:ascii="Times New Roman" w:hAnsi="Times New Roman"/>
          <w:sz w:val="23"/>
          <w:szCs w:val="23"/>
        </w:rPr>
        <w:t>Keterangan :</w:t>
      </w:r>
    </w:p>
    <w:p w:rsidR="00CB36EB" w:rsidRPr="005D4751" w:rsidRDefault="00CB36EB" w:rsidP="00CB36EB">
      <w:pPr>
        <w:pStyle w:val="ListParagraph"/>
        <w:spacing w:after="0" w:line="240" w:lineRule="auto"/>
        <w:ind w:left="0"/>
        <w:jc w:val="both"/>
        <w:rPr>
          <w:rFonts w:ascii="Times New Roman" w:hAnsi="Times New Roman"/>
          <w:sz w:val="23"/>
          <w:szCs w:val="23"/>
        </w:rPr>
      </w:pPr>
      <w:r>
        <w:rPr>
          <w:rFonts w:ascii="Times New Roman" w:hAnsi="Times New Roman"/>
          <w:sz w:val="23"/>
          <w:szCs w:val="23"/>
        </w:rPr>
        <w:t xml:space="preserve">a = </w:t>
      </w:r>
      <w:r w:rsidRPr="005D4751">
        <w:rPr>
          <w:rFonts w:ascii="Times New Roman" w:hAnsi="Times New Roman"/>
          <w:sz w:val="23"/>
          <w:szCs w:val="23"/>
        </w:rPr>
        <w:t>27.789 adalah suatu konstanta yang mempengaruhi perubahan sikap empati masyarakat tanpa dipengaruhi oleh perubahan nilai tayangan “Orang Pinggiran” di Trans 7.</w:t>
      </w:r>
    </w:p>
    <w:p w:rsidR="00CB36EB" w:rsidRDefault="00CB36EB" w:rsidP="00CB36EB">
      <w:pPr>
        <w:pStyle w:val="ListParagraph"/>
        <w:spacing w:after="0" w:line="240" w:lineRule="auto"/>
        <w:ind w:left="0"/>
        <w:jc w:val="both"/>
        <w:rPr>
          <w:rFonts w:ascii="Times New Roman" w:hAnsi="Times New Roman"/>
          <w:sz w:val="23"/>
          <w:szCs w:val="23"/>
        </w:rPr>
      </w:pPr>
      <w:r>
        <w:rPr>
          <w:rFonts w:ascii="Times New Roman" w:hAnsi="Times New Roman"/>
          <w:sz w:val="23"/>
          <w:szCs w:val="23"/>
        </w:rPr>
        <w:t xml:space="preserve">b = </w:t>
      </w:r>
      <w:r w:rsidRPr="005D4751">
        <w:rPr>
          <w:rFonts w:ascii="Times New Roman" w:hAnsi="Times New Roman"/>
          <w:sz w:val="23"/>
          <w:szCs w:val="23"/>
        </w:rPr>
        <w:t>0.904 adalah koefisien regresi yang mempengaruhi perubahan sikap empati masyarakat, artinya bahwa setiap perubahan nilai tayangan “Orang Pinggiran”  maka perubahan sikap empati masyarakat akan mengalami perubahan sebesar 0,904.</w:t>
      </w:r>
    </w:p>
    <w:p w:rsidR="00CB36EB" w:rsidRDefault="00CB36EB" w:rsidP="00CB36EB">
      <w:pPr>
        <w:pStyle w:val="ListParagraph"/>
        <w:spacing w:after="0" w:line="240" w:lineRule="auto"/>
        <w:ind w:left="0"/>
        <w:jc w:val="both"/>
        <w:rPr>
          <w:rFonts w:ascii="Times New Roman" w:hAnsi="Times New Roman"/>
          <w:sz w:val="23"/>
          <w:szCs w:val="23"/>
        </w:rPr>
      </w:pPr>
    </w:p>
    <w:p w:rsidR="00CB36EB" w:rsidRDefault="00CB36EB" w:rsidP="00CB36EB">
      <w:pPr>
        <w:pStyle w:val="ListParagraph"/>
        <w:spacing w:after="0" w:line="240" w:lineRule="auto"/>
        <w:ind w:left="0"/>
        <w:jc w:val="both"/>
        <w:rPr>
          <w:rFonts w:ascii="Times New Roman" w:hAnsi="Times New Roman"/>
          <w:b/>
          <w:i/>
          <w:sz w:val="23"/>
          <w:szCs w:val="23"/>
        </w:rPr>
      </w:pPr>
      <w:r w:rsidRPr="00892992">
        <w:rPr>
          <w:rFonts w:ascii="Times New Roman" w:hAnsi="Times New Roman"/>
          <w:b/>
          <w:i/>
          <w:sz w:val="23"/>
          <w:szCs w:val="23"/>
        </w:rPr>
        <w:t>Uji F</w:t>
      </w:r>
    </w:p>
    <w:p w:rsidR="00CB36EB" w:rsidRPr="0019619F" w:rsidRDefault="002E0318" w:rsidP="00CB36EB">
      <w:pPr>
        <w:autoSpaceDE w:val="0"/>
        <w:autoSpaceDN w:val="0"/>
        <w:adjustRightInd w:val="0"/>
        <w:spacing w:line="240" w:lineRule="auto"/>
        <w:jc w:val="center"/>
        <w:rPr>
          <w:rFonts w:ascii="Times New Roman" w:hAnsi="Times New Roman" w:cs="Times New Roman"/>
          <w:b/>
          <w:sz w:val="23"/>
          <w:szCs w:val="23"/>
        </w:rPr>
      </w:pPr>
      <w:r>
        <w:rPr>
          <w:rFonts w:ascii="Times New Roman" w:hAnsi="Times New Roman" w:cs="Times New Roman"/>
          <w:b/>
          <w:sz w:val="23"/>
          <w:szCs w:val="23"/>
        </w:rPr>
        <w:t>Tabel 4.3</w:t>
      </w:r>
      <w:r w:rsidR="00CB36EB" w:rsidRPr="0019619F">
        <w:rPr>
          <w:rFonts w:ascii="Times New Roman" w:hAnsi="Times New Roman" w:cs="Times New Roman"/>
          <w:b/>
          <w:sz w:val="23"/>
          <w:szCs w:val="23"/>
        </w:rPr>
        <w:t xml:space="preserve">7 </w:t>
      </w:r>
      <w:r w:rsidR="00CB36EB" w:rsidRPr="0019619F">
        <w:rPr>
          <w:rFonts w:ascii="Times New Roman" w:hAnsi="Times New Roman" w:cs="Times New Roman"/>
          <w:sz w:val="23"/>
          <w:szCs w:val="23"/>
        </w:rPr>
        <w:t>Uji F</w:t>
      </w:r>
    </w:p>
    <w:tbl>
      <w:tblPr>
        <w:tblW w:w="7572" w:type="dxa"/>
        <w:jc w:val="center"/>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10"/>
        <w:gridCol w:w="1258"/>
        <w:gridCol w:w="1456"/>
        <w:gridCol w:w="1000"/>
        <w:gridCol w:w="1380"/>
        <w:gridCol w:w="1000"/>
        <w:gridCol w:w="868"/>
      </w:tblGrid>
      <w:tr w:rsidR="00CB36EB" w:rsidRPr="00C97DF7" w:rsidTr="00A70C6E">
        <w:trPr>
          <w:cantSplit/>
          <w:jc w:val="center"/>
        </w:trPr>
        <w:tc>
          <w:tcPr>
            <w:tcW w:w="7572" w:type="dxa"/>
            <w:gridSpan w:val="7"/>
            <w:tcBorders>
              <w:top w:val="nil"/>
              <w:left w:val="nil"/>
              <w:bottom w:val="single" w:sz="2" w:space="0" w:color="auto"/>
              <w:right w:val="nil"/>
            </w:tcBorders>
            <w:shd w:val="clear" w:color="auto" w:fill="FFFFFF"/>
          </w:tcPr>
          <w:p w:rsidR="00CB36EB" w:rsidRPr="0019619F" w:rsidRDefault="00CB36EB" w:rsidP="00ED7825">
            <w:pPr>
              <w:autoSpaceDE w:val="0"/>
              <w:autoSpaceDN w:val="0"/>
              <w:adjustRightInd w:val="0"/>
              <w:spacing w:after="0" w:line="276" w:lineRule="auto"/>
              <w:ind w:left="60" w:right="60"/>
              <w:jc w:val="center"/>
              <w:rPr>
                <w:rFonts w:ascii="Arial" w:hAnsi="Arial" w:cs="Arial"/>
                <w:sz w:val="18"/>
                <w:szCs w:val="18"/>
              </w:rPr>
            </w:pPr>
            <w:r w:rsidRPr="0019619F">
              <w:rPr>
                <w:rFonts w:ascii="Arial" w:hAnsi="Arial" w:cs="Arial"/>
                <w:bCs/>
                <w:sz w:val="18"/>
                <w:szCs w:val="18"/>
              </w:rPr>
              <w:t>ANOVA</w:t>
            </w:r>
            <w:r w:rsidRPr="0019619F">
              <w:rPr>
                <w:rFonts w:ascii="Arial" w:hAnsi="Arial" w:cs="Arial"/>
                <w:bCs/>
                <w:sz w:val="18"/>
                <w:szCs w:val="18"/>
                <w:vertAlign w:val="superscript"/>
              </w:rPr>
              <w:t>a</w:t>
            </w:r>
          </w:p>
        </w:tc>
      </w:tr>
      <w:tr w:rsidR="00CB36EB" w:rsidRPr="00C97DF7" w:rsidTr="00A70C6E">
        <w:trPr>
          <w:cantSplit/>
          <w:jc w:val="center"/>
        </w:trPr>
        <w:tc>
          <w:tcPr>
            <w:tcW w:w="186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B36EB" w:rsidRPr="00C97DF7" w:rsidRDefault="00CB36EB" w:rsidP="00ED7825">
            <w:pPr>
              <w:autoSpaceDE w:val="0"/>
              <w:autoSpaceDN w:val="0"/>
              <w:adjustRightInd w:val="0"/>
              <w:spacing w:after="0" w:line="276" w:lineRule="auto"/>
              <w:ind w:left="60" w:right="60"/>
              <w:jc w:val="center"/>
              <w:rPr>
                <w:rFonts w:ascii="Arial" w:hAnsi="Arial" w:cs="Arial"/>
                <w:sz w:val="18"/>
                <w:szCs w:val="18"/>
              </w:rPr>
            </w:pPr>
            <w:r w:rsidRPr="00C97DF7">
              <w:rPr>
                <w:rFonts w:ascii="Arial" w:hAnsi="Arial" w:cs="Arial"/>
                <w:sz w:val="18"/>
                <w:szCs w:val="18"/>
              </w:rPr>
              <w:t>Model</w:t>
            </w:r>
          </w:p>
        </w:tc>
        <w:tc>
          <w:tcPr>
            <w:tcW w:w="1456" w:type="dxa"/>
            <w:tcBorders>
              <w:top w:val="single" w:sz="2" w:space="0" w:color="auto"/>
              <w:left w:val="single" w:sz="2" w:space="0" w:color="auto"/>
              <w:bottom w:val="single" w:sz="2" w:space="0" w:color="auto"/>
              <w:right w:val="single" w:sz="2" w:space="0" w:color="auto"/>
            </w:tcBorders>
            <w:shd w:val="clear" w:color="auto" w:fill="FFFFFF"/>
            <w:vAlign w:val="center"/>
          </w:tcPr>
          <w:p w:rsidR="00CB36EB" w:rsidRPr="00C97DF7" w:rsidRDefault="00CB36EB" w:rsidP="00ED7825">
            <w:pPr>
              <w:autoSpaceDE w:val="0"/>
              <w:autoSpaceDN w:val="0"/>
              <w:adjustRightInd w:val="0"/>
              <w:spacing w:after="0" w:line="276" w:lineRule="auto"/>
              <w:ind w:left="60" w:right="60"/>
              <w:jc w:val="center"/>
              <w:rPr>
                <w:rFonts w:ascii="Arial" w:hAnsi="Arial" w:cs="Arial"/>
                <w:sz w:val="18"/>
                <w:szCs w:val="18"/>
              </w:rPr>
            </w:pPr>
            <w:r w:rsidRPr="00C97DF7">
              <w:rPr>
                <w:rFonts w:ascii="Arial" w:hAnsi="Arial" w:cs="Arial"/>
                <w:sz w:val="18"/>
                <w:szCs w:val="18"/>
              </w:rPr>
              <w:t>Sum of Squares</w:t>
            </w:r>
          </w:p>
        </w:tc>
        <w:tc>
          <w:tcPr>
            <w:tcW w:w="1000" w:type="dxa"/>
            <w:tcBorders>
              <w:top w:val="single" w:sz="2" w:space="0" w:color="auto"/>
              <w:left w:val="single" w:sz="2" w:space="0" w:color="auto"/>
              <w:bottom w:val="single" w:sz="2" w:space="0" w:color="auto"/>
              <w:right w:val="single" w:sz="2" w:space="0" w:color="auto"/>
            </w:tcBorders>
            <w:shd w:val="clear" w:color="auto" w:fill="FFFFFF"/>
            <w:vAlign w:val="center"/>
          </w:tcPr>
          <w:p w:rsidR="00CB36EB" w:rsidRPr="00C97DF7" w:rsidRDefault="00CB36EB" w:rsidP="00ED7825">
            <w:pPr>
              <w:autoSpaceDE w:val="0"/>
              <w:autoSpaceDN w:val="0"/>
              <w:adjustRightInd w:val="0"/>
              <w:spacing w:after="0" w:line="276" w:lineRule="auto"/>
              <w:ind w:left="60" w:right="60"/>
              <w:jc w:val="center"/>
              <w:rPr>
                <w:rFonts w:ascii="Arial" w:hAnsi="Arial" w:cs="Arial"/>
                <w:sz w:val="18"/>
                <w:szCs w:val="18"/>
              </w:rPr>
            </w:pPr>
            <w:r w:rsidRPr="00C97DF7">
              <w:rPr>
                <w:rFonts w:ascii="Arial" w:hAnsi="Arial" w:cs="Arial"/>
                <w:sz w:val="18"/>
                <w:szCs w:val="18"/>
              </w:rPr>
              <w:t>Df</w:t>
            </w:r>
          </w:p>
        </w:tc>
        <w:tc>
          <w:tcPr>
            <w:tcW w:w="1380" w:type="dxa"/>
            <w:tcBorders>
              <w:top w:val="single" w:sz="2" w:space="0" w:color="auto"/>
              <w:left w:val="single" w:sz="2" w:space="0" w:color="auto"/>
              <w:bottom w:val="single" w:sz="2" w:space="0" w:color="auto"/>
              <w:right w:val="single" w:sz="2" w:space="0" w:color="auto"/>
            </w:tcBorders>
            <w:shd w:val="clear" w:color="auto" w:fill="FFFFFF"/>
            <w:vAlign w:val="center"/>
          </w:tcPr>
          <w:p w:rsidR="00CB36EB" w:rsidRPr="00C97DF7" w:rsidRDefault="00CB36EB" w:rsidP="00ED7825">
            <w:pPr>
              <w:autoSpaceDE w:val="0"/>
              <w:autoSpaceDN w:val="0"/>
              <w:adjustRightInd w:val="0"/>
              <w:spacing w:after="0" w:line="276" w:lineRule="auto"/>
              <w:ind w:left="60" w:right="60"/>
              <w:jc w:val="center"/>
              <w:rPr>
                <w:rFonts w:ascii="Arial" w:hAnsi="Arial" w:cs="Arial"/>
                <w:sz w:val="18"/>
                <w:szCs w:val="18"/>
              </w:rPr>
            </w:pPr>
            <w:r w:rsidRPr="00C97DF7">
              <w:rPr>
                <w:rFonts w:ascii="Arial" w:hAnsi="Arial" w:cs="Arial"/>
                <w:sz w:val="18"/>
                <w:szCs w:val="18"/>
              </w:rPr>
              <w:t>Mean Square</w:t>
            </w:r>
          </w:p>
        </w:tc>
        <w:tc>
          <w:tcPr>
            <w:tcW w:w="1000" w:type="dxa"/>
            <w:tcBorders>
              <w:top w:val="single" w:sz="2" w:space="0" w:color="auto"/>
              <w:left w:val="single" w:sz="2" w:space="0" w:color="auto"/>
              <w:bottom w:val="single" w:sz="2" w:space="0" w:color="auto"/>
              <w:right w:val="single" w:sz="2" w:space="0" w:color="auto"/>
            </w:tcBorders>
            <w:shd w:val="clear" w:color="auto" w:fill="FFFFFF"/>
            <w:vAlign w:val="center"/>
          </w:tcPr>
          <w:p w:rsidR="00CB36EB" w:rsidRPr="00C97DF7" w:rsidRDefault="00CB36EB" w:rsidP="00ED7825">
            <w:pPr>
              <w:autoSpaceDE w:val="0"/>
              <w:autoSpaceDN w:val="0"/>
              <w:adjustRightInd w:val="0"/>
              <w:spacing w:after="0" w:line="276" w:lineRule="auto"/>
              <w:ind w:left="60" w:right="60"/>
              <w:jc w:val="center"/>
              <w:rPr>
                <w:rFonts w:ascii="Arial" w:hAnsi="Arial" w:cs="Arial"/>
                <w:sz w:val="18"/>
                <w:szCs w:val="18"/>
              </w:rPr>
            </w:pPr>
            <w:r w:rsidRPr="00C97DF7">
              <w:rPr>
                <w:rFonts w:ascii="Arial" w:hAnsi="Arial" w:cs="Arial"/>
                <w:sz w:val="18"/>
                <w:szCs w:val="18"/>
              </w:rPr>
              <w:t>F</w:t>
            </w:r>
          </w:p>
        </w:tc>
        <w:tc>
          <w:tcPr>
            <w:tcW w:w="868" w:type="dxa"/>
            <w:tcBorders>
              <w:top w:val="single" w:sz="2" w:space="0" w:color="auto"/>
              <w:left w:val="single" w:sz="2" w:space="0" w:color="auto"/>
              <w:bottom w:val="single" w:sz="2" w:space="0" w:color="auto"/>
              <w:right w:val="single" w:sz="2" w:space="0" w:color="auto"/>
            </w:tcBorders>
            <w:shd w:val="clear" w:color="auto" w:fill="FFFFFF"/>
            <w:vAlign w:val="center"/>
          </w:tcPr>
          <w:p w:rsidR="00CB36EB" w:rsidRPr="00C97DF7" w:rsidRDefault="00CB36EB" w:rsidP="00ED7825">
            <w:pPr>
              <w:autoSpaceDE w:val="0"/>
              <w:autoSpaceDN w:val="0"/>
              <w:adjustRightInd w:val="0"/>
              <w:spacing w:after="0" w:line="276" w:lineRule="auto"/>
              <w:ind w:left="60" w:right="60"/>
              <w:jc w:val="center"/>
              <w:rPr>
                <w:rFonts w:ascii="Arial" w:hAnsi="Arial" w:cs="Arial"/>
                <w:sz w:val="18"/>
                <w:szCs w:val="18"/>
              </w:rPr>
            </w:pPr>
            <w:r w:rsidRPr="00C97DF7">
              <w:rPr>
                <w:rFonts w:ascii="Arial" w:hAnsi="Arial" w:cs="Arial"/>
                <w:sz w:val="18"/>
                <w:szCs w:val="18"/>
              </w:rPr>
              <w:t>Sig.</w:t>
            </w:r>
          </w:p>
        </w:tc>
      </w:tr>
      <w:tr w:rsidR="00CB36EB" w:rsidRPr="00C97DF7" w:rsidTr="00A70C6E">
        <w:trPr>
          <w:cantSplit/>
          <w:jc w:val="center"/>
        </w:trPr>
        <w:tc>
          <w:tcPr>
            <w:tcW w:w="610" w:type="dxa"/>
            <w:vMerge w:val="restart"/>
            <w:tcBorders>
              <w:top w:val="single" w:sz="2" w:space="0" w:color="auto"/>
              <w:left w:val="single" w:sz="2" w:space="0" w:color="auto"/>
              <w:bottom w:val="nil"/>
              <w:right w:val="nil"/>
            </w:tcBorders>
            <w:shd w:val="clear" w:color="auto" w:fill="FFFFFF"/>
            <w:vAlign w:val="center"/>
          </w:tcPr>
          <w:p w:rsidR="00CB36EB" w:rsidRPr="00C97DF7" w:rsidRDefault="00CB36EB" w:rsidP="00ED7825">
            <w:pPr>
              <w:autoSpaceDE w:val="0"/>
              <w:autoSpaceDN w:val="0"/>
              <w:adjustRightInd w:val="0"/>
              <w:spacing w:after="0" w:line="276" w:lineRule="auto"/>
              <w:ind w:left="60" w:right="60"/>
              <w:jc w:val="center"/>
              <w:rPr>
                <w:rFonts w:ascii="Arial" w:hAnsi="Arial" w:cs="Arial"/>
                <w:sz w:val="18"/>
                <w:szCs w:val="18"/>
              </w:rPr>
            </w:pPr>
            <w:r w:rsidRPr="00C97DF7">
              <w:rPr>
                <w:rFonts w:ascii="Arial" w:hAnsi="Arial" w:cs="Arial"/>
                <w:sz w:val="18"/>
                <w:szCs w:val="18"/>
              </w:rPr>
              <w:t>1</w:t>
            </w:r>
          </w:p>
        </w:tc>
        <w:tc>
          <w:tcPr>
            <w:tcW w:w="1258" w:type="dxa"/>
            <w:tcBorders>
              <w:top w:val="single" w:sz="2" w:space="0" w:color="auto"/>
              <w:left w:val="nil"/>
              <w:bottom w:val="nil"/>
              <w:right w:val="single" w:sz="2" w:space="0" w:color="auto"/>
            </w:tcBorders>
            <w:shd w:val="clear" w:color="auto" w:fill="FFFFFF"/>
            <w:vAlign w:val="bottom"/>
          </w:tcPr>
          <w:p w:rsidR="00CB36EB" w:rsidRPr="00C97DF7" w:rsidRDefault="00CB36EB" w:rsidP="00ED7825">
            <w:pPr>
              <w:autoSpaceDE w:val="0"/>
              <w:autoSpaceDN w:val="0"/>
              <w:adjustRightInd w:val="0"/>
              <w:spacing w:after="0" w:line="276" w:lineRule="auto"/>
              <w:ind w:left="60" w:right="60"/>
              <w:jc w:val="center"/>
              <w:rPr>
                <w:rFonts w:ascii="Arial" w:hAnsi="Arial" w:cs="Arial"/>
                <w:sz w:val="18"/>
                <w:szCs w:val="18"/>
              </w:rPr>
            </w:pPr>
            <w:r w:rsidRPr="00C97DF7">
              <w:rPr>
                <w:rFonts w:ascii="Arial" w:hAnsi="Arial" w:cs="Arial"/>
                <w:sz w:val="18"/>
                <w:szCs w:val="18"/>
              </w:rPr>
              <w:t>Regression</w:t>
            </w:r>
          </w:p>
        </w:tc>
        <w:tc>
          <w:tcPr>
            <w:tcW w:w="1456" w:type="dxa"/>
            <w:tcBorders>
              <w:top w:val="single" w:sz="2" w:space="0" w:color="auto"/>
              <w:left w:val="single" w:sz="2" w:space="0" w:color="auto"/>
              <w:bottom w:val="nil"/>
              <w:right w:val="single" w:sz="2" w:space="0" w:color="auto"/>
            </w:tcBorders>
            <w:shd w:val="clear" w:color="auto" w:fill="FFFFFF"/>
            <w:vAlign w:val="bottom"/>
          </w:tcPr>
          <w:p w:rsidR="00CB36EB" w:rsidRPr="00C97DF7" w:rsidRDefault="00CB36EB" w:rsidP="00ED7825">
            <w:pPr>
              <w:autoSpaceDE w:val="0"/>
              <w:autoSpaceDN w:val="0"/>
              <w:adjustRightInd w:val="0"/>
              <w:spacing w:after="0" w:line="276" w:lineRule="auto"/>
              <w:ind w:left="60" w:right="60"/>
              <w:jc w:val="center"/>
              <w:rPr>
                <w:rFonts w:ascii="Arial" w:hAnsi="Arial" w:cs="Arial"/>
                <w:sz w:val="18"/>
                <w:szCs w:val="18"/>
              </w:rPr>
            </w:pPr>
            <w:r w:rsidRPr="00C97DF7">
              <w:rPr>
                <w:rFonts w:ascii="Arial" w:hAnsi="Arial" w:cs="Arial"/>
                <w:sz w:val="18"/>
                <w:szCs w:val="18"/>
              </w:rPr>
              <w:t>362,721</w:t>
            </w:r>
          </w:p>
        </w:tc>
        <w:tc>
          <w:tcPr>
            <w:tcW w:w="1000" w:type="dxa"/>
            <w:tcBorders>
              <w:top w:val="single" w:sz="2" w:space="0" w:color="auto"/>
              <w:left w:val="single" w:sz="2" w:space="0" w:color="auto"/>
              <w:bottom w:val="nil"/>
              <w:right w:val="single" w:sz="2" w:space="0" w:color="auto"/>
            </w:tcBorders>
            <w:shd w:val="clear" w:color="auto" w:fill="FFFFFF"/>
            <w:vAlign w:val="bottom"/>
          </w:tcPr>
          <w:p w:rsidR="00CB36EB" w:rsidRPr="00C97DF7" w:rsidRDefault="00CB36EB" w:rsidP="00ED7825">
            <w:pPr>
              <w:autoSpaceDE w:val="0"/>
              <w:autoSpaceDN w:val="0"/>
              <w:adjustRightInd w:val="0"/>
              <w:spacing w:after="0" w:line="276" w:lineRule="auto"/>
              <w:ind w:left="60" w:right="60"/>
              <w:jc w:val="center"/>
              <w:rPr>
                <w:rFonts w:ascii="Arial" w:hAnsi="Arial" w:cs="Arial"/>
                <w:sz w:val="18"/>
                <w:szCs w:val="18"/>
              </w:rPr>
            </w:pPr>
            <w:r w:rsidRPr="00C97DF7">
              <w:rPr>
                <w:rFonts w:ascii="Arial" w:hAnsi="Arial" w:cs="Arial"/>
                <w:sz w:val="18"/>
                <w:szCs w:val="18"/>
              </w:rPr>
              <w:t>1</w:t>
            </w:r>
          </w:p>
        </w:tc>
        <w:tc>
          <w:tcPr>
            <w:tcW w:w="1380" w:type="dxa"/>
            <w:tcBorders>
              <w:top w:val="single" w:sz="2" w:space="0" w:color="auto"/>
              <w:left w:val="single" w:sz="2" w:space="0" w:color="auto"/>
              <w:bottom w:val="nil"/>
              <w:right w:val="single" w:sz="2" w:space="0" w:color="auto"/>
            </w:tcBorders>
            <w:shd w:val="clear" w:color="auto" w:fill="FFFFFF"/>
            <w:vAlign w:val="bottom"/>
          </w:tcPr>
          <w:p w:rsidR="00CB36EB" w:rsidRPr="00C97DF7" w:rsidRDefault="00CB36EB" w:rsidP="00ED7825">
            <w:pPr>
              <w:autoSpaceDE w:val="0"/>
              <w:autoSpaceDN w:val="0"/>
              <w:adjustRightInd w:val="0"/>
              <w:spacing w:after="0" w:line="276" w:lineRule="auto"/>
              <w:ind w:left="60" w:right="60"/>
              <w:jc w:val="center"/>
              <w:rPr>
                <w:rFonts w:ascii="Arial" w:hAnsi="Arial" w:cs="Arial"/>
                <w:sz w:val="18"/>
                <w:szCs w:val="18"/>
              </w:rPr>
            </w:pPr>
            <w:r w:rsidRPr="00C97DF7">
              <w:rPr>
                <w:rFonts w:ascii="Arial" w:hAnsi="Arial" w:cs="Arial"/>
                <w:sz w:val="18"/>
                <w:szCs w:val="18"/>
              </w:rPr>
              <w:t>362,721</w:t>
            </w:r>
          </w:p>
        </w:tc>
        <w:tc>
          <w:tcPr>
            <w:tcW w:w="1000" w:type="dxa"/>
            <w:tcBorders>
              <w:top w:val="single" w:sz="2" w:space="0" w:color="auto"/>
              <w:left w:val="single" w:sz="2" w:space="0" w:color="auto"/>
              <w:bottom w:val="nil"/>
              <w:right w:val="single" w:sz="2" w:space="0" w:color="auto"/>
            </w:tcBorders>
            <w:shd w:val="clear" w:color="auto" w:fill="FFFFFF"/>
            <w:vAlign w:val="bottom"/>
          </w:tcPr>
          <w:p w:rsidR="00CB36EB" w:rsidRPr="00C97DF7" w:rsidRDefault="00CB36EB" w:rsidP="00ED7825">
            <w:pPr>
              <w:autoSpaceDE w:val="0"/>
              <w:autoSpaceDN w:val="0"/>
              <w:adjustRightInd w:val="0"/>
              <w:spacing w:after="0" w:line="276" w:lineRule="auto"/>
              <w:ind w:left="60" w:right="60"/>
              <w:jc w:val="center"/>
              <w:rPr>
                <w:rFonts w:ascii="Arial" w:hAnsi="Arial" w:cs="Arial"/>
                <w:sz w:val="18"/>
                <w:szCs w:val="18"/>
              </w:rPr>
            </w:pPr>
            <w:r w:rsidRPr="00C97DF7">
              <w:rPr>
                <w:rFonts w:ascii="Arial" w:hAnsi="Arial" w:cs="Arial"/>
                <w:sz w:val="18"/>
                <w:szCs w:val="18"/>
              </w:rPr>
              <w:t>18,290</w:t>
            </w:r>
          </w:p>
        </w:tc>
        <w:tc>
          <w:tcPr>
            <w:tcW w:w="868" w:type="dxa"/>
            <w:tcBorders>
              <w:top w:val="single" w:sz="2" w:space="0" w:color="auto"/>
              <w:left w:val="single" w:sz="2" w:space="0" w:color="auto"/>
              <w:bottom w:val="nil"/>
              <w:right w:val="single" w:sz="2" w:space="0" w:color="auto"/>
            </w:tcBorders>
            <w:shd w:val="clear" w:color="auto" w:fill="FFFFFF"/>
            <w:vAlign w:val="bottom"/>
          </w:tcPr>
          <w:p w:rsidR="00CB36EB" w:rsidRPr="00C97DF7" w:rsidRDefault="00CB36EB" w:rsidP="00ED7825">
            <w:pPr>
              <w:autoSpaceDE w:val="0"/>
              <w:autoSpaceDN w:val="0"/>
              <w:adjustRightInd w:val="0"/>
              <w:spacing w:after="0" w:line="276" w:lineRule="auto"/>
              <w:ind w:left="60" w:right="60"/>
              <w:jc w:val="center"/>
              <w:rPr>
                <w:rFonts w:ascii="Arial" w:hAnsi="Arial" w:cs="Arial"/>
                <w:sz w:val="18"/>
                <w:szCs w:val="18"/>
              </w:rPr>
            </w:pPr>
            <w:r w:rsidRPr="00C97DF7">
              <w:rPr>
                <w:rFonts w:ascii="Arial" w:hAnsi="Arial" w:cs="Arial"/>
                <w:sz w:val="18"/>
                <w:szCs w:val="18"/>
              </w:rPr>
              <w:t>,000</w:t>
            </w:r>
            <w:r w:rsidRPr="00C97DF7">
              <w:rPr>
                <w:rFonts w:ascii="Arial" w:hAnsi="Arial" w:cs="Arial"/>
                <w:sz w:val="18"/>
                <w:szCs w:val="18"/>
                <w:vertAlign w:val="superscript"/>
              </w:rPr>
              <w:t>b</w:t>
            </w:r>
          </w:p>
        </w:tc>
      </w:tr>
      <w:tr w:rsidR="00CB36EB" w:rsidRPr="00C97DF7" w:rsidTr="00A70C6E">
        <w:trPr>
          <w:cantSplit/>
          <w:jc w:val="center"/>
        </w:trPr>
        <w:tc>
          <w:tcPr>
            <w:tcW w:w="610" w:type="dxa"/>
            <w:vMerge/>
            <w:tcBorders>
              <w:top w:val="nil"/>
              <w:left w:val="single" w:sz="2" w:space="0" w:color="auto"/>
              <w:bottom w:val="nil"/>
              <w:right w:val="nil"/>
            </w:tcBorders>
            <w:shd w:val="clear" w:color="auto" w:fill="FFFFFF"/>
            <w:vAlign w:val="center"/>
          </w:tcPr>
          <w:p w:rsidR="00CB36EB" w:rsidRPr="00C97DF7" w:rsidRDefault="00CB36EB" w:rsidP="00ED7825">
            <w:pPr>
              <w:autoSpaceDE w:val="0"/>
              <w:autoSpaceDN w:val="0"/>
              <w:adjustRightInd w:val="0"/>
              <w:spacing w:after="0" w:line="276" w:lineRule="auto"/>
              <w:jc w:val="center"/>
              <w:rPr>
                <w:rFonts w:ascii="Arial" w:hAnsi="Arial" w:cs="Arial"/>
                <w:sz w:val="18"/>
                <w:szCs w:val="18"/>
              </w:rPr>
            </w:pPr>
          </w:p>
        </w:tc>
        <w:tc>
          <w:tcPr>
            <w:tcW w:w="1258" w:type="dxa"/>
            <w:tcBorders>
              <w:top w:val="nil"/>
              <w:left w:val="nil"/>
              <w:bottom w:val="nil"/>
              <w:right w:val="single" w:sz="2" w:space="0" w:color="auto"/>
            </w:tcBorders>
            <w:shd w:val="clear" w:color="auto" w:fill="FFFFFF"/>
            <w:vAlign w:val="bottom"/>
          </w:tcPr>
          <w:p w:rsidR="00CB36EB" w:rsidRPr="00C97DF7" w:rsidRDefault="00CB36EB" w:rsidP="00ED7825">
            <w:pPr>
              <w:autoSpaceDE w:val="0"/>
              <w:autoSpaceDN w:val="0"/>
              <w:adjustRightInd w:val="0"/>
              <w:spacing w:after="0" w:line="276" w:lineRule="auto"/>
              <w:ind w:left="60" w:right="60"/>
              <w:jc w:val="center"/>
              <w:rPr>
                <w:rFonts w:ascii="Arial" w:hAnsi="Arial" w:cs="Arial"/>
                <w:sz w:val="18"/>
                <w:szCs w:val="18"/>
              </w:rPr>
            </w:pPr>
            <w:r w:rsidRPr="00C97DF7">
              <w:rPr>
                <w:rFonts w:ascii="Arial" w:hAnsi="Arial" w:cs="Arial"/>
                <w:sz w:val="18"/>
                <w:szCs w:val="18"/>
              </w:rPr>
              <w:t>Residual</w:t>
            </w:r>
          </w:p>
        </w:tc>
        <w:tc>
          <w:tcPr>
            <w:tcW w:w="1456" w:type="dxa"/>
            <w:tcBorders>
              <w:top w:val="nil"/>
              <w:left w:val="single" w:sz="2" w:space="0" w:color="auto"/>
              <w:bottom w:val="nil"/>
              <w:right w:val="single" w:sz="2" w:space="0" w:color="auto"/>
            </w:tcBorders>
            <w:shd w:val="clear" w:color="auto" w:fill="FFFFFF"/>
            <w:vAlign w:val="bottom"/>
          </w:tcPr>
          <w:p w:rsidR="00CB36EB" w:rsidRPr="00C97DF7" w:rsidRDefault="00CB36EB" w:rsidP="00ED7825">
            <w:pPr>
              <w:autoSpaceDE w:val="0"/>
              <w:autoSpaceDN w:val="0"/>
              <w:adjustRightInd w:val="0"/>
              <w:spacing w:after="0" w:line="276" w:lineRule="auto"/>
              <w:ind w:left="60" w:right="60"/>
              <w:jc w:val="center"/>
              <w:rPr>
                <w:rFonts w:ascii="Arial" w:hAnsi="Arial" w:cs="Arial"/>
                <w:sz w:val="18"/>
                <w:szCs w:val="18"/>
              </w:rPr>
            </w:pPr>
            <w:r w:rsidRPr="00C97DF7">
              <w:rPr>
                <w:rFonts w:ascii="Arial" w:hAnsi="Arial" w:cs="Arial"/>
                <w:sz w:val="18"/>
                <w:szCs w:val="18"/>
              </w:rPr>
              <w:t>1150,262</w:t>
            </w:r>
          </w:p>
        </w:tc>
        <w:tc>
          <w:tcPr>
            <w:tcW w:w="1000" w:type="dxa"/>
            <w:tcBorders>
              <w:top w:val="nil"/>
              <w:left w:val="single" w:sz="2" w:space="0" w:color="auto"/>
              <w:bottom w:val="nil"/>
              <w:right w:val="single" w:sz="2" w:space="0" w:color="auto"/>
            </w:tcBorders>
            <w:shd w:val="clear" w:color="auto" w:fill="FFFFFF"/>
            <w:vAlign w:val="bottom"/>
          </w:tcPr>
          <w:p w:rsidR="00CB36EB" w:rsidRPr="00C97DF7" w:rsidRDefault="00CB36EB" w:rsidP="00ED7825">
            <w:pPr>
              <w:autoSpaceDE w:val="0"/>
              <w:autoSpaceDN w:val="0"/>
              <w:adjustRightInd w:val="0"/>
              <w:spacing w:after="0" w:line="276" w:lineRule="auto"/>
              <w:ind w:left="60" w:right="60"/>
              <w:jc w:val="center"/>
              <w:rPr>
                <w:rFonts w:ascii="Arial" w:hAnsi="Arial" w:cs="Arial"/>
                <w:sz w:val="18"/>
                <w:szCs w:val="18"/>
              </w:rPr>
            </w:pPr>
            <w:r w:rsidRPr="00C97DF7">
              <w:rPr>
                <w:rFonts w:ascii="Arial" w:hAnsi="Arial" w:cs="Arial"/>
                <w:sz w:val="18"/>
                <w:szCs w:val="18"/>
              </w:rPr>
              <w:t>58</w:t>
            </w:r>
          </w:p>
        </w:tc>
        <w:tc>
          <w:tcPr>
            <w:tcW w:w="1380" w:type="dxa"/>
            <w:tcBorders>
              <w:top w:val="nil"/>
              <w:left w:val="single" w:sz="2" w:space="0" w:color="auto"/>
              <w:bottom w:val="nil"/>
              <w:right w:val="single" w:sz="2" w:space="0" w:color="auto"/>
            </w:tcBorders>
            <w:shd w:val="clear" w:color="auto" w:fill="FFFFFF"/>
            <w:vAlign w:val="bottom"/>
          </w:tcPr>
          <w:p w:rsidR="00CB36EB" w:rsidRPr="00C97DF7" w:rsidRDefault="00CB36EB" w:rsidP="00ED7825">
            <w:pPr>
              <w:autoSpaceDE w:val="0"/>
              <w:autoSpaceDN w:val="0"/>
              <w:adjustRightInd w:val="0"/>
              <w:spacing w:after="0" w:line="276" w:lineRule="auto"/>
              <w:ind w:left="60" w:right="60"/>
              <w:jc w:val="center"/>
              <w:rPr>
                <w:rFonts w:ascii="Arial" w:hAnsi="Arial" w:cs="Arial"/>
                <w:sz w:val="18"/>
                <w:szCs w:val="18"/>
              </w:rPr>
            </w:pPr>
            <w:r w:rsidRPr="00C97DF7">
              <w:rPr>
                <w:rFonts w:ascii="Arial" w:hAnsi="Arial" w:cs="Arial"/>
                <w:sz w:val="18"/>
                <w:szCs w:val="18"/>
              </w:rPr>
              <w:t>19,832</w:t>
            </w:r>
          </w:p>
        </w:tc>
        <w:tc>
          <w:tcPr>
            <w:tcW w:w="1000" w:type="dxa"/>
            <w:tcBorders>
              <w:top w:val="nil"/>
              <w:left w:val="single" w:sz="2" w:space="0" w:color="auto"/>
              <w:bottom w:val="nil"/>
              <w:right w:val="single" w:sz="2" w:space="0" w:color="auto"/>
            </w:tcBorders>
            <w:shd w:val="clear" w:color="auto" w:fill="FFFFFF"/>
            <w:vAlign w:val="bottom"/>
          </w:tcPr>
          <w:p w:rsidR="00CB36EB" w:rsidRPr="00C97DF7" w:rsidRDefault="00CB36EB" w:rsidP="00ED7825">
            <w:pPr>
              <w:autoSpaceDE w:val="0"/>
              <w:autoSpaceDN w:val="0"/>
              <w:adjustRightInd w:val="0"/>
              <w:spacing w:after="0" w:line="276" w:lineRule="auto"/>
              <w:jc w:val="center"/>
              <w:rPr>
                <w:sz w:val="18"/>
              </w:rPr>
            </w:pPr>
          </w:p>
        </w:tc>
        <w:tc>
          <w:tcPr>
            <w:tcW w:w="868" w:type="dxa"/>
            <w:tcBorders>
              <w:top w:val="nil"/>
              <w:left w:val="single" w:sz="2" w:space="0" w:color="auto"/>
              <w:bottom w:val="nil"/>
              <w:right w:val="single" w:sz="2" w:space="0" w:color="auto"/>
            </w:tcBorders>
            <w:shd w:val="clear" w:color="auto" w:fill="FFFFFF"/>
            <w:vAlign w:val="bottom"/>
          </w:tcPr>
          <w:p w:rsidR="00CB36EB" w:rsidRPr="00C97DF7" w:rsidRDefault="00CB36EB" w:rsidP="00ED7825">
            <w:pPr>
              <w:autoSpaceDE w:val="0"/>
              <w:autoSpaceDN w:val="0"/>
              <w:adjustRightInd w:val="0"/>
              <w:spacing w:after="0" w:line="276" w:lineRule="auto"/>
              <w:jc w:val="center"/>
              <w:rPr>
                <w:sz w:val="18"/>
              </w:rPr>
            </w:pPr>
          </w:p>
        </w:tc>
      </w:tr>
      <w:tr w:rsidR="00CB36EB" w:rsidRPr="00C97DF7" w:rsidTr="00A70C6E">
        <w:trPr>
          <w:cantSplit/>
          <w:jc w:val="center"/>
        </w:trPr>
        <w:tc>
          <w:tcPr>
            <w:tcW w:w="610" w:type="dxa"/>
            <w:vMerge/>
            <w:tcBorders>
              <w:top w:val="nil"/>
              <w:left w:val="single" w:sz="2" w:space="0" w:color="auto"/>
              <w:bottom w:val="single" w:sz="2" w:space="0" w:color="auto"/>
              <w:right w:val="nil"/>
            </w:tcBorders>
            <w:shd w:val="clear" w:color="auto" w:fill="FFFFFF"/>
            <w:vAlign w:val="center"/>
          </w:tcPr>
          <w:p w:rsidR="00CB36EB" w:rsidRPr="00C97DF7" w:rsidRDefault="00CB36EB" w:rsidP="00ED7825">
            <w:pPr>
              <w:autoSpaceDE w:val="0"/>
              <w:autoSpaceDN w:val="0"/>
              <w:adjustRightInd w:val="0"/>
              <w:spacing w:after="0" w:line="276" w:lineRule="auto"/>
              <w:jc w:val="center"/>
              <w:rPr>
                <w:sz w:val="18"/>
              </w:rPr>
            </w:pPr>
          </w:p>
        </w:tc>
        <w:tc>
          <w:tcPr>
            <w:tcW w:w="1258" w:type="dxa"/>
            <w:tcBorders>
              <w:top w:val="nil"/>
              <w:left w:val="nil"/>
              <w:bottom w:val="single" w:sz="2" w:space="0" w:color="auto"/>
              <w:right w:val="single" w:sz="2" w:space="0" w:color="auto"/>
            </w:tcBorders>
            <w:shd w:val="clear" w:color="auto" w:fill="FFFFFF"/>
            <w:vAlign w:val="bottom"/>
          </w:tcPr>
          <w:p w:rsidR="00CB36EB" w:rsidRPr="00C97DF7" w:rsidRDefault="00CB36EB" w:rsidP="00ED7825">
            <w:pPr>
              <w:autoSpaceDE w:val="0"/>
              <w:autoSpaceDN w:val="0"/>
              <w:adjustRightInd w:val="0"/>
              <w:spacing w:after="0" w:line="276" w:lineRule="auto"/>
              <w:ind w:left="60" w:right="60"/>
              <w:jc w:val="center"/>
              <w:rPr>
                <w:rFonts w:ascii="Arial" w:hAnsi="Arial" w:cs="Arial"/>
                <w:sz w:val="18"/>
                <w:szCs w:val="18"/>
              </w:rPr>
            </w:pPr>
            <w:r w:rsidRPr="00C97DF7">
              <w:rPr>
                <w:rFonts w:ascii="Arial" w:hAnsi="Arial" w:cs="Arial"/>
                <w:sz w:val="18"/>
                <w:szCs w:val="18"/>
              </w:rPr>
              <w:t>Total</w:t>
            </w:r>
          </w:p>
        </w:tc>
        <w:tc>
          <w:tcPr>
            <w:tcW w:w="1456" w:type="dxa"/>
            <w:tcBorders>
              <w:top w:val="nil"/>
              <w:left w:val="single" w:sz="2" w:space="0" w:color="auto"/>
              <w:bottom w:val="single" w:sz="2" w:space="0" w:color="auto"/>
              <w:right w:val="single" w:sz="2" w:space="0" w:color="auto"/>
            </w:tcBorders>
            <w:shd w:val="clear" w:color="auto" w:fill="FFFFFF"/>
            <w:vAlign w:val="bottom"/>
          </w:tcPr>
          <w:p w:rsidR="00CB36EB" w:rsidRPr="00C97DF7" w:rsidRDefault="00CB36EB" w:rsidP="00ED7825">
            <w:pPr>
              <w:autoSpaceDE w:val="0"/>
              <w:autoSpaceDN w:val="0"/>
              <w:adjustRightInd w:val="0"/>
              <w:spacing w:after="0" w:line="276" w:lineRule="auto"/>
              <w:ind w:left="60" w:right="60"/>
              <w:jc w:val="center"/>
              <w:rPr>
                <w:rFonts w:ascii="Arial" w:hAnsi="Arial" w:cs="Arial"/>
                <w:sz w:val="18"/>
                <w:szCs w:val="18"/>
              </w:rPr>
            </w:pPr>
            <w:r w:rsidRPr="00C97DF7">
              <w:rPr>
                <w:rFonts w:ascii="Arial" w:hAnsi="Arial" w:cs="Arial"/>
                <w:sz w:val="18"/>
                <w:szCs w:val="18"/>
              </w:rPr>
              <w:t>1512,983</w:t>
            </w:r>
          </w:p>
        </w:tc>
        <w:tc>
          <w:tcPr>
            <w:tcW w:w="1000" w:type="dxa"/>
            <w:tcBorders>
              <w:top w:val="nil"/>
              <w:left w:val="single" w:sz="2" w:space="0" w:color="auto"/>
              <w:bottom w:val="single" w:sz="2" w:space="0" w:color="auto"/>
              <w:right w:val="single" w:sz="2" w:space="0" w:color="auto"/>
            </w:tcBorders>
            <w:shd w:val="clear" w:color="auto" w:fill="FFFFFF"/>
            <w:vAlign w:val="bottom"/>
          </w:tcPr>
          <w:p w:rsidR="00CB36EB" w:rsidRPr="00C97DF7" w:rsidRDefault="00CB36EB" w:rsidP="00ED7825">
            <w:pPr>
              <w:autoSpaceDE w:val="0"/>
              <w:autoSpaceDN w:val="0"/>
              <w:adjustRightInd w:val="0"/>
              <w:spacing w:after="0" w:line="276" w:lineRule="auto"/>
              <w:ind w:left="60" w:right="60"/>
              <w:jc w:val="center"/>
              <w:rPr>
                <w:rFonts w:ascii="Arial" w:hAnsi="Arial" w:cs="Arial"/>
                <w:sz w:val="18"/>
                <w:szCs w:val="18"/>
              </w:rPr>
            </w:pPr>
            <w:r w:rsidRPr="00C97DF7">
              <w:rPr>
                <w:rFonts w:ascii="Arial" w:hAnsi="Arial" w:cs="Arial"/>
                <w:sz w:val="18"/>
                <w:szCs w:val="18"/>
              </w:rPr>
              <w:t>59</w:t>
            </w:r>
          </w:p>
        </w:tc>
        <w:tc>
          <w:tcPr>
            <w:tcW w:w="1380" w:type="dxa"/>
            <w:tcBorders>
              <w:top w:val="nil"/>
              <w:left w:val="single" w:sz="2" w:space="0" w:color="auto"/>
              <w:bottom w:val="single" w:sz="2" w:space="0" w:color="auto"/>
              <w:right w:val="single" w:sz="2" w:space="0" w:color="auto"/>
            </w:tcBorders>
            <w:shd w:val="clear" w:color="auto" w:fill="FFFFFF"/>
            <w:vAlign w:val="bottom"/>
          </w:tcPr>
          <w:p w:rsidR="00CB36EB" w:rsidRPr="00C97DF7" w:rsidRDefault="00CB36EB" w:rsidP="00ED7825">
            <w:pPr>
              <w:autoSpaceDE w:val="0"/>
              <w:autoSpaceDN w:val="0"/>
              <w:adjustRightInd w:val="0"/>
              <w:spacing w:after="0" w:line="276" w:lineRule="auto"/>
              <w:jc w:val="center"/>
              <w:rPr>
                <w:sz w:val="18"/>
              </w:rPr>
            </w:pPr>
          </w:p>
        </w:tc>
        <w:tc>
          <w:tcPr>
            <w:tcW w:w="1000" w:type="dxa"/>
            <w:tcBorders>
              <w:top w:val="nil"/>
              <w:left w:val="single" w:sz="2" w:space="0" w:color="auto"/>
              <w:bottom w:val="single" w:sz="2" w:space="0" w:color="auto"/>
              <w:right w:val="single" w:sz="2" w:space="0" w:color="auto"/>
            </w:tcBorders>
            <w:shd w:val="clear" w:color="auto" w:fill="FFFFFF"/>
            <w:vAlign w:val="bottom"/>
          </w:tcPr>
          <w:p w:rsidR="00CB36EB" w:rsidRPr="00C97DF7" w:rsidRDefault="00CB36EB" w:rsidP="00ED7825">
            <w:pPr>
              <w:autoSpaceDE w:val="0"/>
              <w:autoSpaceDN w:val="0"/>
              <w:adjustRightInd w:val="0"/>
              <w:spacing w:after="0" w:line="276" w:lineRule="auto"/>
              <w:jc w:val="center"/>
              <w:rPr>
                <w:sz w:val="18"/>
              </w:rPr>
            </w:pPr>
          </w:p>
        </w:tc>
        <w:tc>
          <w:tcPr>
            <w:tcW w:w="868" w:type="dxa"/>
            <w:tcBorders>
              <w:top w:val="nil"/>
              <w:left w:val="single" w:sz="2" w:space="0" w:color="auto"/>
              <w:bottom w:val="single" w:sz="2" w:space="0" w:color="auto"/>
              <w:right w:val="single" w:sz="2" w:space="0" w:color="auto"/>
            </w:tcBorders>
            <w:shd w:val="clear" w:color="auto" w:fill="FFFFFF"/>
            <w:vAlign w:val="bottom"/>
          </w:tcPr>
          <w:p w:rsidR="00CB36EB" w:rsidRPr="00C97DF7" w:rsidRDefault="00CB36EB" w:rsidP="00ED7825">
            <w:pPr>
              <w:autoSpaceDE w:val="0"/>
              <w:autoSpaceDN w:val="0"/>
              <w:adjustRightInd w:val="0"/>
              <w:spacing w:after="0" w:line="276" w:lineRule="auto"/>
              <w:jc w:val="center"/>
              <w:rPr>
                <w:sz w:val="18"/>
              </w:rPr>
            </w:pPr>
          </w:p>
        </w:tc>
      </w:tr>
      <w:tr w:rsidR="00CB36EB" w:rsidRPr="00C97DF7" w:rsidTr="00A70C6E">
        <w:trPr>
          <w:cantSplit/>
          <w:jc w:val="center"/>
        </w:trPr>
        <w:tc>
          <w:tcPr>
            <w:tcW w:w="7572" w:type="dxa"/>
            <w:gridSpan w:val="7"/>
            <w:tcBorders>
              <w:top w:val="nil"/>
              <w:left w:val="nil"/>
              <w:bottom w:val="nil"/>
              <w:right w:val="nil"/>
            </w:tcBorders>
            <w:shd w:val="clear" w:color="auto" w:fill="FFFFFF"/>
          </w:tcPr>
          <w:p w:rsidR="00CB36EB" w:rsidRPr="00C97DF7" w:rsidRDefault="00CB36EB" w:rsidP="00ED7825">
            <w:pPr>
              <w:autoSpaceDE w:val="0"/>
              <w:autoSpaceDN w:val="0"/>
              <w:adjustRightInd w:val="0"/>
              <w:spacing w:after="0" w:line="276" w:lineRule="auto"/>
              <w:ind w:left="60" w:right="60"/>
              <w:rPr>
                <w:rFonts w:ascii="Arial" w:hAnsi="Arial" w:cs="Arial"/>
                <w:sz w:val="18"/>
                <w:szCs w:val="18"/>
              </w:rPr>
            </w:pPr>
            <w:r w:rsidRPr="00C97DF7">
              <w:rPr>
                <w:rFonts w:ascii="Arial" w:hAnsi="Arial" w:cs="Arial"/>
                <w:sz w:val="18"/>
                <w:szCs w:val="18"/>
              </w:rPr>
              <w:t>a. Dependent Variable: Y</w:t>
            </w:r>
          </w:p>
        </w:tc>
      </w:tr>
      <w:tr w:rsidR="00CB36EB" w:rsidRPr="00C97DF7" w:rsidTr="00C40C08">
        <w:trPr>
          <w:cantSplit/>
          <w:jc w:val="center"/>
        </w:trPr>
        <w:tc>
          <w:tcPr>
            <w:tcW w:w="7572" w:type="dxa"/>
            <w:gridSpan w:val="7"/>
            <w:tcBorders>
              <w:top w:val="nil"/>
              <w:left w:val="nil"/>
              <w:bottom w:val="nil"/>
              <w:right w:val="nil"/>
            </w:tcBorders>
            <w:shd w:val="clear" w:color="auto" w:fill="FFFFFF"/>
          </w:tcPr>
          <w:p w:rsidR="00CB36EB" w:rsidRPr="00C97DF7" w:rsidRDefault="00CB36EB" w:rsidP="00ED7825">
            <w:pPr>
              <w:autoSpaceDE w:val="0"/>
              <w:autoSpaceDN w:val="0"/>
              <w:adjustRightInd w:val="0"/>
              <w:spacing w:after="0" w:line="276" w:lineRule="auto"/>
              <w:ind w:left="60" w:right="60"/>
              <w:rPr>
                <w:rFonts w:ascii="Arial" w:hAnsi="Arial" w:cs="Arial"/>
                <w:sz w:val="18"/>
                <w:szCs w:val="18"/>
              </w:rPr>
            </w:pPr>
            <w:r w:rsidRPr="00C97DF7">
              <w:rPr>
                <w:rFonts w:ascii="Arial" w:hAnsi="Arial" w:cs="Arial"/>
                <w:sz w:val="18"/>
                <w:szCs w:val="18"/>
              </w:rPr>
              <w:t>b. Predictors: (Constant), X</w:t>
            </w:r>
          </w:p>
        </w:tc>
      </w:tr>
    </w:tbl>
    <w:p w:rsidR="00F70AF2" w:rsidRDefault="00F70AF2" w:rsidP="00F70AF2">
      <w:pPr>
        <w:spacing w:after="0" w:line="240" w:lineRule="auto"/>
        <w:ind w:firstLine="708"/>
        <w:jc w:val="both"/>
        <w:rPr>
          <w:rFonts w:ascii="Times New Roman" w:hAnsi="Times New Roman" w:cs="Times New Roman"/>
          <w:sz w:val="23"/>
          <w:szCs w:val="23"/>
        </w:rPr>
      </w:pPr>
    </w:p>
    <w:p w:rsidR="005832BD" w:rsidRDefault="005832BD" w:rsidP="00F70AF2">
      <w:pPr>
        <w:spacing w:after="0" w:line="240" w:lineRule="auto"/>
        <w:ind w:firstLine="708"/>
        <w:jc w:val="both"/>
        <w:rPr>
          <w:rFonts w:ascii="Times New Roman" w:hAnsi="Times New Roman" w:cs="Times New Roman"/>
          <w:sz w:val="23"/>
          <w:szCs w:val="23"/>
        </w:rPr>
      </w:pPr>
      <w:r w:rsidRPr="005832BD">
        <w:rPr>
          <w:rFonts w:ascii="Times New Roman" w:hAnsi="Times New Roman" w:cs="Times New Roman"/>
          <w:sz w:val="23"/>
          <w:szCs w:val="23"/>
        </w:rPr>
        <w:t>Berdasarkan tabel diatas diperoleh nilai F</w:t>
      </w:r>
      <w:r w:rsidRPr="005832BD">
        <w:rPr>
          <w:rFonts w:ascii="Times New Roman" w:hAnsi="Times New Roman" w:cs="Times New Roman"/>
          <w:sz w:val="23"/>
          <w:szCs w:val="23"/>
          <w:vertAlign w:val="subscript"/>
        </w:rPr>
        <w:t>hitung</w:t>
      </w:r>
      <w:r w:rsidRPr="005832BD">
        <w:rPr>
          <w:rFonts w:ascii="Times New Roman" w:hAnsi="Times New Roman" w:cs="Times New Roman"/>
          <w:sz w:val="23"/>
          <w:szCs w:val="23"/>
        </w:rPr>
        <w:t xml:space="preserve"> sebesar 18,290 dengan nilai probabilitas (sig)=0,000. Diketahui F</w:t>
      </w:r>
      <w:r w:rsidRPr="005832BD">
        <w:rPr>
          <w:rFonts w:ascii="Times New Roman" w:hAnsi="Times New Roman" w:cs="Times New Roman"/>
          <w:sz w:val="23"/>
          <w:szCs w:val="23"/>
          <w:vertAlign w:val="subscript"/>
        </w:rPr>
        <w:t xml:space="preserve">tabel </w:t>
      </w:r>
      <w:r w:rsidRPr="005832BD">
        <w:rPr>
          <w:rFonts w:ascii="Times New Roman" w:hAnsi="Times New Roman" w:cs="Times New Roman"/>
          <w:sz w:val="23"/>
          <w:szCs w:val="23"/>
        </w:rPr>
        <w:t>dengan jumlah responden 60 adalah 4,00 sehingga, Nilai F</w:t>
      </w:r>
      <w:r w:rsidRPr="005832BD">
        <w:rPr>
          <w:rFonts w:ascii="Times New Roman" w:hAnsi="Times New Roman" w:cs="Times New Roman"/>
          <w:sz w:val="23"/>
          <w:szCs w:val="23"/>
          <w:vertAlign w:val="subscript"/>
        </w:rPr>
        <w:t xml:space="preserve">hitung &gt; </w:t>
      </w:r>
      <w:r w:rsidRPr="005832BD">
        <w:rPr>
          <w:rFonts w:ascii="Times New Roman" w:hAnsi="Times New Roman" w:cs="Times New Roman"/>
          <w:sz w:val="23"/>
          <w:szCs w:val="23"/>
        </w:rPr>
        <w:t>F</w:t>
      </w:r>
      <w:r w:rsidRPr="005832BD">
        <w:rPr>
          <w:rFonts w:ascii="Times New Roman" w:hAnsi="Times New Roman" w:cs="Times New Roman"/>
          <w:sz w:val="23"/>
          <w:szCs w:val="23"/>
          <w:vertAlign w:val="subscript"/>
        </w:rPr>
        <w:t xml:space="preserve">tabel  </w:t>
      </w:r>
      <w:r w:rsidRPr="005832BD">
        <w:rPr>
          <w:rFonts w:ascii="Times New Roman" w:hAnsi="Times New Roman" w:cs="Times New Roman"/>
          <w:sz w:val="23"/>
          <w:szCs w:val="23"/>
        </w:rPr>
        <w:t>(18,290)&gt;F</w:t>
      </w:r>
      <w:r w:rsidRPr="005832BD">
        <w:rPr>
          <w:rFonts w:ascii="Times New Roman" w:hAnsi="Times New Roman" w:cs="Times New Roman"/>
          <w:sz w:val="23"/>
          <w:szCs w:val="23"/>
          <w:vertAlign w:val="subscript"/>
        </w:rPr>
        <w:t xml:space="preserve">tabel </w:t>
      </w:r>
      <w:r w:rsidRPr="005832BD">
        <w:rPr>
          <w:rFonts w:ascii="Times New Roman" w:hAnsi="Times New Roman" w:cs="Times New Roman"/>
          <w:sz w:val="23"/>
          <w:szCs w:val="23"/>
        </w:rPr>
        <w:t>(4,00), dan nilai sig lebih kecil dari nilai probabilitas 0,05 atau nilai 0,000&lt;0,05. maka dapat ditarik kesimpulan bahwa, variabel x yaitu tayangan “Orang Pinggiran” secara bersama-sama (simultan) berpengaruh signifikan terhadap variabel y yaitu sikap empati masyarakat. Hal ini berarti H</w:t>
      </w:r>
      <w:r w:rsidRPr="005832BD">
        <w:rPr>
          <w:rFonts w:ascii="Times New Roman" w:hAnsi="Times New Roman" w:cs="Times New Roman"/>
          <w:sz w:val="23"/>
          <w:szCs w:val="23"/>
          <w:vertAlign w:val="subscript"/>
        </w:rPr>
        <w:t>1</w:t>
      </w:r>
      <w:r w:rsidRPr="005832BD">
        <w:rPr>
          <w:rFonts w:ascii="Times New Roman" w:hAnsi="Times New Roman" w:cs="Times New Roman"/>
          <w:sz w:val="23"/>
          <w:szCs w:val="23"/>
        </w:rPr>
        <w:t xml:space="preserve"> diterima</w:t>
      </w:r>
    </w:p>
    <w:p w:rsidR="00F70AF2" w:rsidRDefault="00F70AF2" w:rsidP="00CB36EB">
      <w:pPr>
        <w:pStyle w:val="ListParagraph"/>
        <w:tabs>
          <w:tab w:val="left" w:pos="1134"/>
        </w:tabs>
        <w:spacing w:after="0" w:line="240" w:lineRule="auto"/>
        <w:ind w:left="0"/>
        <w:jc w:val="both"/>
        <w:rPr>
          <w:rFonts w:ascii="Times New Roman" w:hAnsi="Times New Roman"/>
          <w:b/>
          <w:sz w:val="23"/>
          <w:szCs w:val="23"/>
          <w:lang w:val="en-US"/>
        </w:rPr>
      </w:pPr>
    </w:p>
    <w:p w:rsidR="00CB36EB" w:rsidRPr="0005196F" w:rsidRDefault="00CB36EB" w:rsidP="00CB36EB">
      <w:pPr>
        <w:pStyle w:val="ListParagraph"/>
        <w:tabs>
          <w:tab w:val="left" w:pos="1134"/>
        </w:tabs>
        <w:spacing w:after="0" w:line="240" w:lineRule="auto"/>
        <w:ind w:left="0"/>
        <w:jc w:val="both"/>
        <w:rPr>
          <w:rFonts w:ascii="Times New Roman" w:hAnsi="Times New Roman"/>
          <w:b/>
          <w:sz w:val="23"/>
          <w:szCs w:val="23"/>
          <w:lang w:val="en-US"/>
        </w:rPr>
      </w:pPr>
      <w:r w:rsidRPr="0005196F">
        <w:rPr>
          <w:rFonts w:ascii="Times New Roman" w:hAnsi="Times New Roman"/>
          <w:b/>
          <w:sz w:val="23"/>
          <w:szCs w:val="23"/>
          <w:lang w:val="en-US"/>
        </w:rPr>
        <w:t>Pembahasan</w:t>
      </w:r>
    </w:p>
    <w:p w:rsidR="00CB36EB" w:rsidRPr="00707BD8" w:rsidRDefault="00CB36EB" w:rsidP="00CB36EB">
      <w:pPr>
        <w:pStyle w:val="ListParagraph"/>
        <w:tabs>
          <w:tab w:val="left" w:pos="1134"/>
        </w:tabs>
        <w:spacing w:after="0" w:line="240" w:lineRule="auto"/>
        <w:ind w:left="0"/>
        <w:jc w:val="both"/>
        <w:rPr>
          <w:rFonts w:ascii="Times New Roman" w:hAnsi="Times New Roman"/>
          <w:b/>
          <w:i/>
          <w:sz w:val="23"/>
          <w:szCs w:val="23"/>
          <w:lang w:val="en-US"/>
        </w:rPr>
      </w:pPr>
      <w:r w:rsidRPr="00707BD8">
        <w:rPr>
          <w:rFonts w:ascii="Times New Roman" w:hAnsi="Times New Roman"/>
          <w:b/>
          <w:i/>
          <w:sz w:val="23"/>
          <w:szCs w:val="23"/>
          <w:lang w:val="en-US"/>
        </w:rPr>
        <w:t>Pemapara</w:t>
      </w:r>
      <w:r w:rsidRPr="00707BD8">
        <w:rPr>
          <w:rFonts w:ascii="Times New Roman" w:hAnsi="Times New Roman"/>
          <w:b/>
          <w:i/>
          <w:sz w:val="23"/>
          <w:szCs w:val="23"/>
        </w:rPr>
        <w:t>n</w:t>
      </w:r>
      <w:r w:rsidRPr="00707BD8">
        <w:rPr>
          <w:rFonts w:ascii="Times New Roman" w:hAnsi="Times New Roman"/>
          <w:b/>
          <w:i/>
          <w:sz w:val="23"/>
          <w:szCs w:val="23"/>
          <w:lang w:val="en-US"/>
        </w:rPr>
        <w:t xml:space="preserve"> Hasil Penelitian</w:t>
      </w:r>
    </w:p>
    <w:p w:rsidR="00CB36EB" w:rsidRDefault="00CB36EB" w:rsidP="00CB36EB">
      <w:pPr>
        <w:pStyle w:val="ListParagraph"/>
        <w:spacing w:after="0" w:line="240" w:lineRule="auto"/>
        <w:ind w:left="0" w:firstLine="567"/>
        <w:jc w:val="both"/>
        <w:rPr>
          <w:rFonts w:ascii="Times New Roman" w:hAnsi="Times New Roman"/>
          <w:sz w:val="23"/>
          <w:szCs w:val="23"/>
          <w:lang w:val="en-US"/>
        </w:rPr>
      </w:pPr>
      <w:r w:rsidRPr="0005196F">
        <w:rPr>
          <w:rFonts w:ascii="Times New Roman" w:hAnsi="Times New Roman"/>
          <w:sz w:val="23"/>
          <w:szCs w:val="23"/>
          <w:lang w:val="en-US"/>
        </w:rPr>
        <w:t xml:space="preserve">Setelah menggunakan </w:t>
      </w:r>
      <w:r w:rsidRPr="009867B0">
        <w:rPr>
          <w:rFonts w:ascii="Times New Roman" w:hAnsi="Times New Roman"/>
          <w:i/>
          <w:sz w:val="23"/>
          <w:szCs w:val="23"/>
          <w:lang w:val="en-US"/>
        </w:rPr>
        <w:t>Rumus Pearson Product Moment</w:t>
      </w:r>
      <w:r w:rsidRPr="0005196F">
        <w:rPr>
          <w:rFonts w:ascii="Times New Roman" w:hAnsi="Times New Roman"/>
          <w:sz w:val="23"/>
          <w:szCs w:val="23"/>
          <w:lang w:val="en-US"/>
        </w:rPr>
        <w:t>, maka diketahui hasil r hitung = 0,</w:t>
      </w:r>
      <w:r>
        <w:rPr>
          <w:rFonts w:ascii="Times New Roman" w:hAnsi="Times New Roman"/>
          <w:sz w:val="23"/>
          <w:szCs w:val="23"/>
          <w:lang w:val="en-US"/>
        </w:rPr>
        <w:t>490 berada pada interval 0,40 – 0,5</w:t>
      </w:r>
      <w:r w:rsidRPr="0005196F">
        <w:rPr>
          <w:rFonts w:ascii="Times New Roman" w:hAnsi="Times New Roman"/>
          <w:sz w:val="23"/>
          <w:szCs w:val="23"/>
          <w:lang w:val="en-US"/>
        </w:rPr>
        <w:t xml:space="preserve">99 termasuk dalam kategori Pengaruh </w:t>
      </w:r>
      <w:r>
        <w:rPr>
          <w:rFonts w:ascii="Times New Roman" w:hAnsi="Times New Roman"/>
          <w:sz w:val="23"/>
          <w:szCs w:val="23"/>
          <w:lang w:val="en-US"/>
        </w:rPr>
        <w:t>Cukup Kuat</w:t>
      </w:r>
      <w:r w:rsidRPr="0005196F">
        <w:rPr>
          <w:rFonts w:ascii="Times New Roman" w:hAnsi="Times New Roman"/>
          <w:sz w:val="23"/>
          <w:szCs w:val="23"/>
          <w:lang w:val="en-US"/>
        </w:rPr>
        <w:t xml:space="preserve">. </w:t>
      </w:r>
      <w:r w:rsidRPr="0005196F">
        <w:rPr>
          <w:rFonts w:ascii="Times New Roman" w:hAnsi="Times New Roman"/>
          <w:sz w:val="23"/>
          <w:szCs w:val="23"/>
        </w:rPr>
        <w:t xml:space="preserve">Dan dapat disimpulkan bahwa Ada Pengaruh Antara </w:t>
      </w:r>
      <w:r>
        <w:rPr>
          <w:rFonts w:ascii="Times New Roman" w:hAnsi="Times New Roman"/>
          <w:sz w:val="23"/>
          <w:szCs w:val="23"/>
        </w:rPr>
        <w:t>Tayangan “Orang Pinggiran”</w:t>
      </w:r>
      <w:r w:rsidRPr="0005196F">
        <w:rPr>
          <w:rFonts w:ascii="Times New Roman" w:hAnsi="Times New Roman"/>
          <w:sz w:val="23"/>
          <w:szCs w:val="23"/>
        </w:rPr>
        <w:t xml:space="preserve"> Terhadap </w:t>
      </w:r>
      <w:r>
        <w:rPr>
          <w:rFonts w:ascii="Times New Roman" w:hAnsi="Times New Roman"/>
          <w:sz w:val="23"/>
          <w:szCs w:val="23"/>
        </w:rPr>
        <w:t>Sikap empati masyarakat</w:t>
      </w:r>
      <w:r w:rsidRPr="0005196F">
        <w:rPr>
          <w:rFonts w:ascii="Times New Roman" w:hAnsi="Times New Roman"/>
          <w:sz w:val="23"/>
          <w:szCs w:val="23"/>
        </w:rPr>
        <w:t xml:space="preserve">. Dan pengaruh tersebut termasuk dalam kategori </w:t>
      </w:r>
      <w:r>
        <w:rPr>
          <w:rFonts w:ascii="Times New Roman" w:hAnsi="Times New Roman"/>
          <w:sz w:val="23"/>
          <w:szCs w:val="23"/>
        </w:rPr>
        <w:t>Cukup Kuat</w:t>
      </w:r>
      <w:r>
        <w:rPr>
          <w:rFonts w:ascii="Times New Roman" w:hAnsi="Times New Roman"/>
          <w:sz w:val="23"/>
          <w:szCs w:val="23"/>
          <w:lang w:val="en-US"/>
        </w:rPr>
        <w:t>.</w:t>
      </w:r>
    </w:p>
    <w:p w:rsidR="00F1416B" w:rsidRDefault="00F1416B" w:rsidP="00CB36EB">
      <w:pPr>
        <w:pStyle w:val="ListParagraph"/>
        <w:spacing w:after="0" w:line="240" w:lineRule="auto"/>
        <w:ind w:left="0" w:firstLine="567"/>
        <w:jc w:val="both"/>
        <w:rPr>
          <w:rFonts w:ascii="Times New Roman" w:hAnsi="Times New Roman"/>
          <w:sz w:val="23"/>
          <w:szCs w:val="23"/>
          <w:lang w:val="en-US"/>
        </w:rPr>
      </w:pPr>
    </w:p>
    <w:p w:rsidR="00CB36EB" w:rsidRPr="00707BD8" w:rsidRDefault="00CB36EB" w:rsidP="00CB36EB">
      <w:pPr>
        <w:pStyle w:val="ListParagraph"/>
        <w:tabs>
          <w:tab w:val="left" w:pos="851"/>
          <w:tab w:val="left" w:pos="1134"/>
        </w:tabs>
        <w:spacing w:after="0" w:line="240" w:lineRule="auto"/>
        <w:ind w:left="0"/>
        <w:jc w:val="both"/>
        <w:rPr>
          <w:rFonts w:ascii="Times New Roman" w:hAnsi="Times New Roman"/>
          <w:b/>
          <w:i/>
          <w:sz w:val="23"/>
          <w:szCs w:val="23"/>
        </w:rPr>
      </w:pPr>
      <w:r w:rsidRPr="00707BD8">
        <w:rPr>
          <w:rFonts w:ascii="Times New Roman" w:hAnsi="Times New Roman"/>
          <w:b/>
          <w:i/>
          <w:sz w:val="23"/>
          <w:szCs w:val="23"/>
        </w:rPr>
        <w:t>Teori Terpaan Media</w:t>
      </w:r>
    </w:p>
    <w:p w:rsidR="00CB36EB" w:rsidRDefault="00CB36EB" w:rsidP="00CB36EB">
      <w:pPr>
        <w:pStyle w:val="ListParagraph"/>
        <w:spacing w:after="0" w:line="240" w:lineRule="auto"/>
        <w:ind w:left="0" w:firstLine="567"/>
        <w:jc w:val="both"/>
        <w:rPr>
          <w:rFonts w:ascii="Times New Roman" w:hAnsi="Times New Roman"/>
          <w:sz w:val="23"/>
          <w:szCs w:val="23"/>
        </w:rPr>
      </w:pPr>
      <w:r w:rsidRPr="0005196F">
        <w:rPr>
          <w:rFonts w:ascii="Times New Roman" w:hAnsi="Times New Roman"/>
          <w:sz w:val="23"/>
          <w:szCs w:val="23"/>
        </w:rPr>
        <w:t xml:space="preserve">Televisi yang merupakan media massa yang memiliki kekuatan dalam mempengaruhi, persepsi, pandangan hingga perilaku audiens. </w:t>
      </w:r>
      <w:r w:rsidRPr="003741DA">
        <w:rPr>
          <w:rFonts w:ascii="Times New Roman" w:hAnsi="Times New Roman"/>
          <w:sz w:val="23"/>
          <w:szCs w:val="23"/>
        </w:rPr>
        <w:t xml:space="preserve">Dasar dari teori ini yakni suatu kondisi  dimana orang diterpa oleh isi media atau bagaimana isi media menerpa audiens. Berdasarkan teori ini dan dikaitkan dengan hasil </w:t>
      </w:r>
      <w:r w:rsidRPr="003741DA">
        <w:rPr>
          <w:rFonts w:ascii="Times New Roman" w:hAnsi="Times New Roman"/>
          <w:sz w:val="23"/>
          <w:szCs w:val="23"/>
        </w:rPr>
        <w:lastRenderedPageBreak/>
        <w:t xml:space="preserve">penelitian maka dapat ditarik kesimpulan bahwa terpaan </w:t>
      </w:r>
      <w:r>
        <w:rPr>
          <w:rFonts w:ascii="Times New Roman" w:hAnsi="Times New Roman"/>
          <w:sz w:val="23"/>
          <w:szCs w:val="23"/>
        </w:rPr>
        <w:t>tayangan “Orang Pinggiran”</w:t>
      </w:r>
      <w:r w:rsidRPr="003741DA">
        <w:rPr>
          <w:rFonts w:ascii="Times New Roman" w:hAnsi="Times New Roman"/>
          <w:sz w:val="23"/>
          <w:szCs w:val="23"/>
        </w:rPr>
        <w:t xml:space="preserve"> yang menerpa audiens (masyarakat di Kelurahan Air Putih) terbilang cukup tinggi dilihat dari indikator frekuensi, atensi dan durasi yang telah diuraikan diatas. Televisi yang merupakan media massa yang memiliki kekuatan dalam mempengaruhi, persepsi, pandangan hingga sikap audiens.</w:t>
      </w:r>
    </w:p>
    <w:p w:rsidR="00CB36EB" w:rsidRPr="0005196F" w:rsidRDefault="00CB36EB" w:rsidP="00CB36EB">
      <w:pPr>
        <w:pStyle w:val="ListParagraph"/>
        <w:spacing w:after="0" w:line="240" w:lineRule="auto"/>
        <w:ind w:left="0" w:firstLine="567"/>
        <w:jc w:val="both"/>
        <w:rPr>
          <w:rFonts w:ascii="Times New Roman" w:hAnsi="Times New Roman"/>
          <w:sz w:val="23"/>
          <w:szCs w:val="23"/>
        </w:rPr>
      </w:pPr>
      <w:r w:rsidRPr="0005196F">
        <w:rPr>
          <w:rFonts w:ascii="Times New Roman" w:hAnsi="Times New Roman"/>
          <w:sz w:val="23"/>
          <w:szCs w:val="23"/>
        </w:rPr>
        <w:tab/>
      </w:r>
    </w:p>
    <w:p w:rsidR="00CB36EB" w:rsidRPr="00707BD8" w:rsidRDefault="00CB36EB" w:rsidP="00CB36EB">
      <w:pPr>
        <w:pStyle w:val="ListParagraph"/>
        <w:tabs>
          <w:tab w:val="left" w:pos="284"/>
          <w:tab w:val="left" w:pos="851"/>
        </w:tabs>
        <w:spacing w:after="0" w:line="240" w:lineRule="auto"/>
        <w:ind w:left="0"/>
        <w:jc w:val="both"/>
        <w:rPr>
          <w:rFonts w:ascii="Times New Roman" w:hAnsi="Times New Roman"/>
          <w:b/>
          <w:i/>
          <w:sz w:val="23"/>
          <w:szCs w:val="23"/>
        </w:rPr>
      </w:pPr>
      <w:r w:rsidRPr="00707BD8">
        <w:rPr>
          <w:rFonts w:ascii="Times New Roman" w:hAnsi="Times New Roman"/>
          <w:b/>
          <w:i/>
          <w:sz w:val="23"/>
          <w:szCs w:val="23"/>
        </w:rPr>
        <w:t>Teori Pembelajaran Sosial</w:t>
      </w:r>
    </w:p>
    <w:p w:rsidR="00CB36EB" w:rsidRDefault="00CB36EB" w:rsidP="00CB36EB">
      <w:pPr>
        <w:pStyle w:val="ListParagraph"/>
        <w:spacing w:after="0" w:line="240" w:lineRule="auto"/>
        <w:ind w:left="0"/>
        <w:jc w:val="both"/>
        <w:rPr>
          <w:rFonts w:ascii="Times New Roman" w:hAnsi="Times New Roman"/>
          <w:sz w:val="23"/>
          <w:szCs w:val="23"/>
        </w:rPr>
      </w:pPr>
      <w:r>
        <w:rPr>
          <w:rFonts w:ascii="Times New Roman" w:hAnsi="Times New Roman"/>
          <w:sz w:val="23"/>
          <w:szCs w:val="23"/>
          <w:lang w:val="en-US"/>
        </w:rPr>
        <w:tab/>
      </w:r>
      <w:r w:rsidRPr="00A23D27">
        <w:rPr>
          <w:rFonts w:ascii="Times New Roman" w:hAnsi="Times New Roman"/>
          <w:sz w:val="23"/>
          <w:szCs w:val="23"/>
          <w:lang w:val="en-US"/>
        </w:rPr>
        <w:t>Dasar teori ini yakni manusia mampu berfikir dan mengambil manfaat dari hasil pengamatan dan pengalaman, dari televisi sebagai media pembelajaran. Berdasarkan teori ini masyarakat di Kelurahan Air Putih mampu mengambil pelajaran dari tayangan “Orang Pinggiran ” tersebut. Membangkitkan semangat toleransi dan solidaritas sosial terhadap orang-orang yang kurang mampu. Dari hasil penelitian, masyarakat di Kelurahan Air Putih setelah menonton Tayangan “Orang Pinggiran” akan mudah berempati ketika melihat orang – orang yang miskin atau kurang mampu. Mereka bisa merasakan apa yang orang miskin rasakan. Sehingga televisi sebagai pembelajaran sosial mempengaruhi mereka dalam merubah sikap mereka terhadap sesama manusia khususnya orang miskin.</w:t>
      </w:r>
    </w:p>
    <w:p w:rsidR="00CB36EB" w:rsidRDefault="00CB36EB" w:rsidP="00CB36EB">
      <w:pPr>
        <w:pStyle w:val="ListParagraph"/>
        <w:tabs>
          <w:tab w:val="left" w:pos="284"/>
          <w:tab w:val="left" w:pos="851"/>
        </w:tabs>
        <w:spacing w:after="0" w:line="240" w:lineRule="auto"/>
        <w:ind w:left="0"/>
        <w:jc w:val="both"/>
        <w:rPr>
          <w:rFonts w:ascii="Times New Roman" w:hAnsi="Times New Roman"/>
          <w:sz w:val="23"/>
          <w:szCs w:val="23"/>
        </w:rPr>
      </w:pPr>
    </w:p>
    <w:p w:rsidR="00CB36EB" w:rsidRPr="00A23D27" w:rsidRDefault="00CB36EB" w:rsidP="00CB36EB">
      <w:pPr>
        <w:pStyle w:val="ListParagraph"/>
        <w:tabs>
          <w:tab w:val="left" w:pos="284"/>
          <w:tab w:val="left" w:pos="851"/>
        </w:tabs>
        <w:spacing w:after="0" w:line="240" w:lineRule="auto"/>
        <w:ind w:left="0"/>
        <w:jc w:val="both"/>
        <w:rPr>
          <w:rFonts w:ascii="Times New Roman" w:hAnsi="Times New Roman"/>
          <w:b/>
          <w:i/>
          <w:sz w:val="23"/>
          <w:szCs w:val="23"/>
        </w:rPr>
      </w:pPr>
      <w:r w:rsidRPr="00A23D27">
        <w:rPr>
          <w:rFonts w:ascii="Times New Roman" w:hAnsi="Times New Roman"/>
          <w:b/>
          <w:i/>
          <w:sz w:val="23"/>
          <w:szCs w:val="23"/>
        </w:rPr>
        <w:t>Sikap</w:t>
      </w:r>
    </w:p>
    <w:p w:rsidR="00CB36EB" w:rsidRPr="00A23D27" w:rsidRDefault="00CB36EB" w:rsidP="00CB36EB">
      <w:pPr>
        <w:pStyle w:val="ListParagraph"/>
        <w:spacing w:after="0" w:line="240" w:lineRule="auto"/>
        <w:ind w:left="0"/>
        <w:jc w:val="both"/>
        <w:rPr>
          <w:rFonts w:ascii="Times New Roman" w:hAnsi="Times New Roman"/>
          <w:sz w:val="23"/>
          <w:szCs w:val="23"/>
        </w:rPr>
      </w:pPr>
      <w:r>
        <w:rPr>
          <w:rFonts w:ascii="Times New Roman" w:hAnsi="Times New Roman"/>
          <w:sz w:val="23"/>
          <w:szCs w:val="23"/>
        </w:rPr>
        <w:tab/>
      </w:r>
      <w:r w:rsidRPr="00A23D27">
        <w:rPr>
          <w:rFonts w:ascii="Times New Roman" w:hAnsi="Times New Roman"/>
          <w:sz w:val="23"/>
          <w:szCs w:val="23"/>
        </w:rPr>
        <w:t>Salah satu faktor pembentukan sikap manusia adalah med</w:t>
      </w:r>
      <w:r w:rsidR="002E0318">
        <w:rPr>
          <w:rFonts w:ascii="Times New Roman" w:hAnsi="Times New Roman"/>
          <w:sz w:val="23"/>
          <w:szCs w:val="23"/>
        </w:rPr>
        <w:t>ia massa (dalam Azwar, 2005:</w:t>
      </w:r>
      <w:r w:rsidRPr="00A23D27">
        <w:rPr>
          <w:rFonts w:ascii="Times New Roman" w:hAnsi="Times New Roman"/>
          <w:sz w:val="23"/>
          <w:szCs w:val="23"/>
        </w:rPr>
        <w:t>28). Sebagai sarana komunikasi, media massa seperti televisi dianggap mempunyai pengaruh besar dalam pembentukan opini dan kepercayaan orang. Dalam penyampaian informasi sebagai tugas pokoknya, media massa membawa pula pesan-pesan yang berarti sugesti yang dapat mengarahkan opini seseorang.</w:t>
      </w:r>
    </w:p>
    <w:p w:rsidR="00CB36EB" w:rsidRPr="00A23D27" w:rsidRDefault="00CB36EB" w:rsidP="00CB36EB">
      <w:pPr>
        <w:pStyle w:val="ListParagraph"/>
        <w:tabs>
          <w:tab w:val="left" w:pos="284"/>
          <w:tab w:val="left" w:pos="709"/>
        </w:tabs>
        <w:spacing w:after="0" w:line="240" w:lineRule="auto"/>
        <w:ind w:left="0"/>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sidRPr="00A23D27">
        <w:rPr>
          <w:rFonts w:ascii="Times New Roman" w:hAnsi="Times New Roman"/>
          <w:sz w:val="23"/>
          <w:szCs w:val="23"/>
        </w:rPr>
        <w:t xml:space="preserve">Apabila pesan-pesan yang bersifat sugestif tersebut cukup kuat akan memberikan dasar dalam mempersepsikan dan menilai sesuatu hal sehingga mengarahkan terbentuknya sikap-sikap tertentu. Dalam penelitian ini, dapat disimpulkan bahwa pengetahuan kognitif dari kelompok eksperimen yang diberikan treatment berupa tayangan reality show “Orang Pinggiran” Trans 7 meningkat atau bertambah, aspek emosional atau perasaannya juga mengarah kearah positif sehingga menghasilkan sikap positif yaitu sikap empati. </w:t>
      </w:r>
    </w:p>
    <w:p w:rsidR="00CB36EB" w:rsidRPr="00A23D27" w:rsidRDefault="00CB36EB" w:rsidP="00CB36EB">
      <w:pPr>
        <w:pStyle w:val="ListParagraph"/>
        <w:tabs>
          <w:tab w:val="left" w:pos="284"/>
          <w:tab w:val="left" w:pos="851"/>
        </w:tabs>
        <w:spacing w:after="0" w:line="240" w:lineRule="auto"/>
        <w:jc w:val="both"/>
        <w:rPr>
          <w:rFonts w:ascii="Times New Roman" w:hAnsi="Times New Roman"/>
          <w:b/>
          <w:i/>
          <w:sz w:val="23"/>
          <w:szCs w:val="23"/>
        </w:rPr>
      </w:pPr>
    </w:p>
    <w:p w:rsidR="00CB36EB" w:rsidRPr="00A23D27" w:rsidRDefault="00CB36EB" w:rsidP="00CB36EB">
      <w:pPr>
        <w:pStyle w:val="ListParagraph"/>
        <w:tabs>
          <w:tab w:val="left" w:pos="284"/>
          <w:tab w:val="left" w:pos="851"/>
        </w:tabs>
        <w:spacing w:after="0" w:line="240" w:lineRule="auto"/>
        <w:ind w:left="0"/>
        <w:jc w:val="both"/>
        <w:rPr>
          <w:rFonts w:ascii="Times New Roman" w:hAnsi="Times New Roman"/>
          <w:b/>
          <w:i/>
          <w:sz w:val="23"/>
          <w:szCs w:val="23"/>
        </w:rPr>
      </w:pPr>
      <w:r w:rsidRPr="00A23D27">
        <w:rPr>
          <w:rFonts w:ascii="Times New Roman" w:hAnsi="Times New Roman"/>
          <w:b/>
          <w:i/>
          <w:sz w:val="23"/>
          <w:szCs w:val="23"/>
        </w:rPr>
        <w:t>Empati</w:t>
      </w:r>
    </w:p>
    <w:p w:rsidR="00CB36EB" w:rsidRDefault="00CB36EB" w:rsidP="002E0318">
      <w:pPr>
        <w:pStyle w:val="ListParagraph"/>
        <w:spacing w:after="0" w:line="240" w:lineRule="auto"/>
        <w:ind w:left="0"/>
        <w:jc w:val="both"/>
        <w:rPr>
          <w:rFonts w:ascii="Times New Roman" w:hAnsi="Times New Roman"/>
          <w:b/>
          <w:sz w:val="23"/>
          <w:szCs w:val="23"/>
          <w:lang w:val="en-US"/>
        </w:rPr>
      </w:pPr>
      <w:r>
        <w:rPr>
          <w:rFonts w:ascii="Times New Roman" w:hAnsi="Times New Roman"/>
          <w:sz w:val="23"/>
          <w:szCs w:val="23"/>
        </w:rPr>
        <w:tab/>
      </w:r>
      <w:r w:rsidR="002E0318" w:rsidRPr="002E0318">
        <w:rPr>
          <w:rFonts w:ascii="Times New Roman" w:hAnsi="Times New Roman"/>
          <w:sz w:val="23"/>
          <w:szCs w:val="23"/>
        </w:rPr>
        <w:t>Eisenberg (2002) dalam Taufik (2012) menyebutkan beberapa faktor yang mempengaruhi proses perkembangan empati pada diri seseorang salah satunya adalah Jenis Kelamin. Tayangan “Orang Pinggiran” memiliki pengaruh yang cukup kuat terhadap sikap empati masyarakat hal ini dikarenakan yang menjadi responden terbesar adalah perempuan yaitu  41 orang atau 68%. Perempuan mempunyai tingkat empati yang lebih tinggi daripada laki-laki. Persepsi ini didasarkan pada kepercayaan bahwa perempuan lebih nurturance (bersifat memelihara) dan lebih berorientasi interpersonal dibandingkan laki-laki. Untuk respon empati, mendapatkan hasil bahwa anak perempuan lebih empati dalam merespon secara verbal keadaan distress orang lain.</w:t>
      </w:r>
    </w:p>
    <w:p w:rsidR="00CB36EB" w:rsidRPr="0005196F" w:rsidRDefault="00CB36EB" w:rsidP="00CB36EB">
      <w:pPr>
        <w:pStyle w:val="ListParagraph"/>
        <w:tabs>
          <w:tab w:val="left" w:pos="1134"/>
        </w:tabs>
        <w:spacing w:after="0" w:line="240" w:lineRule="auto"/>
        <w:ind w:left="0"/>
        <w:rPr>
          <w:rFonts w:ascii="Times New Roman" w:hAnsi="Times New Roman"/>
          <w:b/>
          <w:sz w:val="23"/>
          <w:szCs w:val="23"/>
          <w:lang w:val="en-US"/>
        </w:rPr>
      </w:pPr>
      <w:r w:rsidRPr="0005196F">
        <w:rPr>
          <w:rFonts w:ascii="Times New Roman" w:hAnsi="Times New Roman"/>
          <w:b/>
          <w:sz w:val="23"/>
          <w:szCs w:val="23"/>
          <w:lang w:val="en-US"/>
        </w:rPr>
        <w:lastRenderedPageBreak/>
        <w:t>Penutup</w:t>
      </w:r>
    </w:p>
    <w:p w:rsidR="00CB36EB" w:rsidRPr="00707BD8" w:rsidRDefault="00CB36EB" w:rsidP="00CB36EB">
      <w:pPr>
        <w:pStyle w:val="ListParagraph"/>
        <w:tabs>
          <w:tab w:val="left" w:pos="1134"/>
        </w:tabs>
        <w:spacing w:after="0" w:line="240" w:lineRule="auto"/>
        <w:ind w:left="0"/>
        <w:jc w:val="both"/>
        <w:rPr>
          <w:rFonts w:ascii="Times New Roman" w:hAnsi="Times New Roman"/>
          <w:i/>
          <w:sz w:val="23"/>
          <w:szCs w:val="23"/>
          <w:lang w:val="en-US"/>
        </w:rPr>
      </w:pPr>
      <w:r w:rsidRPr="00707BD8">
        <w:rPr>
          <w:rFonts w:ascii="Times New Roman" w:hAnsi="Times New Roman"/>
          <w:b/>
          <w:i/>
          <w:sz w:val="23"/>
          <w:szCs w:val="23"/>
          <w:lang w:val="en-US"/>
        </w:rPr>
        <w:t>Kesimpulan</w:t>
      </w:r>
    </w:p>
    <w:p w:rsidR="00CB36EB" w:rsidRPr="00F770E0" w:rsidRDefault="00CB36EB" w:rsidP="00CB36EB">
      <w:pPr>
        <w:pStyle w:val="ListParagraph"/>
        <w:spacing w:after="0" w:line="240" w:lineRule="auto"/>
        <w:ind w:left="0" w:firstLine="567"/>
        <w:jc w:val="both"/>
        <w:rPr>
          <w:rFonts w:ascii="Times New Roman" w:hAnsi="Times New Roman"/>
          <w:sz w:val="23"/>
          <w:szCs w:val="23"/>
          <w:lang w:val="en-US"/>
        </w:rPr>
      </w:pPr>
      <w:r w:rsidRPr="00F770E0">
        <w:rPr>
          <w:rFonts w:ascii="Times New Roman" w:hAnsi="Times New Roman"/>
          <w:sz w:val="23"/>
          <w:szCs w:val="23"/>
          <w:lang w:val="en-US"/>
        </w:rPr>
        <w:t>Berdasarkan hasil penelitian di lapangan dan pembahasan mengenai Pengaruh Tayangan “Orang Pinggiran” Terhadap Sikap empati masyarakat, maka dapat ditarik kesimpulan sebagai berikut :</w:t>
      </w:r>
    </w:p>
    <w:p w:rsidR="002E0318" w:rsidRPr="002E0318" w:rsidRDefault="002E0318" w:rsidP="002E0318">
      <w:pPr>
        <w:pStyle w:val="ListParagraph"/>
        <w:numPr>
          <w:ilvl w:val="2"/>
          <w:numId w:val="17"/>
        </w:numPr>
        <w:tabs>
          <w:tab w:val="left" w:pos="1134"/>
        </w:tabs>
        <w:spacing w:after="0" w:line="240" w:lineRule="auto"/>
        <w:ind w:left="426" w:hanging="426"/>
        <w:jc w:val="both"/>
        <w:rPr>
          <w:rFonts w:ascii="Times New Roman" w:hAnsi="Times New Roman"/>
          <w:sz w:val="23"/>
          <w:szCs w:val="23"/>
        </w:rPr>
      </w:pPr>
      <w:r w:rsidRPr="002E0318">
        <w:rPr>
          <w:rFonts w:ascii="Times New Roman" w:hAnsi="Times New Roman"/>
          <w:sz w:val="23"/>
          <w:szCs w:val="23"/>
        </w:rPr>
        <w:t>Hasil penelitian dari variabel X (tayangan “Orang Pinggiran”) yang terdiri dari 3 indikator yaitu Frekuensi, atensi dan durasi diketahui, bahwa masyarakat di Kelurahan Air Putih sering menonton tayangan “Orang Pinggiran” di Trans 7. Masyarakat menyukai tayangan tersebut dan menurut mereka tayangan “Orang Pinggiran” ini menarik untuk ditonton. Dan sebagian masyarakat cukup memperhatikan tayangan “Orang Pinggiran” di Trans 7 walaupun sebagian besar dari mereka tidak sepenuhnya menonton tayangan “Orang Pinggiran” hingga selesai.</w:t>
      </w:r>
    </w:p>
    <w:p w:rsidR="002E0318" w:rsidRPr="002E0318" w:rsidRDefault="002E0318" w:rsidP="002E0318">
      <w:pPr>
        <w:pStyle w:val="ListParagraph"/>
        <w:numPr>
          <w:ilvl w:val="2"/>
          <w:numId w:val="17"/>
        </w:numPr>
        <w:tabs>
          <w:tab w:val="left" w:pos="1134"/>
        </w:tabs>
        <w:spacing w:after="0" w:line="240" w:lineRule="auto"/>
        <w:ind w:left="426" w:hanging="426"/>
        <w:jc w:val="both"/>
        <w:rPr>
          <w:rFonts w:ascii="Times New Roman" w:hAnsi="Times New Roman"/>
          <w:sz w:val="23"/>
          <w:szCs w:val="23"/>
        </w:rPr>
      </w:pPr>
      <w:r w:rsidRPr="002E0318">
        <w:rPr>
          <w:rFonts w:ascii="Times New Roman" w:hAnsi="Times New Roman"/>
          <w:sz w:val="23"/>
          <w:szCs w:val="23"/>
        </w:rPr>
        <w:t>Hasil penelitian pada variabel Y (Sikap empati) yang terdiri dari 2 indikator yaitu Kognitif dan afektif diketahui, bahwa pengetahuan masyarakat di Kelurahan Air Putih tentang kehidupan rakyat miskin bertambah ketika menonton Tayangan “Orang Pinggiran” di Trans 7. Mereka menjadi tahu apa saja pekerjaan rakyat miskin dan betapa kerasnya perjuangan mereka untuk tetap bertahan hidup. Masyarakat di Kelurahan Air Putih bisa membayangkan penderitaan rakyat miskin atau orang-orang yang kurang mampu dan mampu mengubah pandangan mereka bahwa pada kenyataannya kehidupan rakyat miskin tidaklah mudah sehingga masyarakat menjadi iba dan prihatin ketika menonton tayangan tersebut. Masyarakat di Kelurahan Air Putih merasa terharu dan kasihan melihat tokoh dalam tayangan tersebut sehingga memberikan motivasi untuk mereka yang menonton untuk terus bersemangat dalam menjalani hidup. Dapat disimpulkan bahwa, sikap empati masyarakat di Kelurahan Air Putih tergolong  tinggi hal itu dilihat dari indikator Afektif, dan Kognitif yang telah diuraikan diatas</w:t>
      </w:r>
    </w:p>
    <w:p w:rsidR="002E0318" w:rsidRPr="002E0318" w:rsidRDefault="002E0318" w:rsidP="002E0318">
      <w:pPr>
        <w:pStyle w:val="ListParagraph"/>
        <w:numPr>
          <w:ilvl w:val="2"/>
          <w:numId w:val="17"/>
        </w:numPr>
        <w:tabs>
          <w:tab w:val="left" w:pos="1134"/>
        </w:tabs>
        <w:spacing w:after="0" w:line="240" w:lineRule="auto"/>
        <w:ind w:left="426" w:hanging="426"/>
        <w:jc w:val="both"/>
        <w:rPr>
          <w:rFonts w:ascii="Times New Roman" w:hAnsi="Times New Roman"/>
          <w:sz w:val="23"/>
          <w:szCs w:val="23"/>
        </w:rPr>
      </w:pPr>
      <w:r w:rsidRPr="002E0318">
        <w:rPr>
          <w:rFonts w:ascii="Times New Roman" w:hAnsi="Times New Roman"/>
          <w:sz w:val="23"/>
          <w:szCs w:val="23"/>
        </w:rPr>
        <w:t xml:space="preserve">Tayangan “Orang Pinggiran” mempunyai pengaruh yang cukup kuat terhadap sikap empati masyarakat di Kelurahan Air Putih Kota Samarinda. Hal ini dibuktikan dengan menggunakan Analisis Product Moment, diperoleh hasil r = 0,490 sehingga berada pada interval 0,40 – 0,599 yang termasuk dalam kategori tingkat hubungan cukup kuat.  Berdasarkan hasil analisis statistik dalam Uji F, Diperoleh nilai </w:t>
      </w:r>
      <w:r w:rsidR="00D252DD" w:rsidRPr="002E0318">
        <w:rPr>
          <w:rFonts w:ascii="Times New Roman" w:hAnsi="Times New Roman"/>
          <w:sz w:val="23"/>
          <w:szCs w:val="23"/>
        </w:rPr>
        <w:t>F</w:t>
      </w:r>
      <w:r w:rsidR="00D252DD" w:rsidRPr="00D252DD">
        <w:rPr>
          <w:rFonts w:ascii="Times New Roman" w:hAnsi="Times New Roman"/>
          <w:sz w:val="23"/>
          <w:szCs w:val="23"/>
          <w:vertAlign w:val="subscript"/>
        </w:rPr>
        <w:t>hitung</w:t>
      </w:r>
      <w:r w:rsidRPr="002E0318">
        <w:rPr>
          <w:rFonts w:ascii="Times New Roman" w:hAnsi="Times New Roman"/>
          <w:sz w:val="23"/>
          <w:szCs w:val="23"/>
        </w:rPr>
        <w:t xml:space="preserve"> sebesar 18,290 dengan nilai probabilitas (sig)=0,000. Diketahui </w:t>
      </w:r>
      <w:r w:rsidR="00D252DD" w:rsidRPr="002E0318">
        <w:rPr>
          <w:rFonts w:ascii="Times New Roman" w:hAnsi="Times New Roman"/>
          <w:sz w:val="23"/>
          <w:szCs w:val="23"/>
        </w:rPr>
        <w:t>F</w:t>
      </w:r>
      <w:r w:rsidR="00D252DD" w:rsidRPr="00D252DD">
        <w:rPr>
          <w:rFonts w:ascii="Times New Roman" w:hAnsi="Times New Roman"/>
          <w:sz w:val="23"/>
          <w:szCs w:val="23"/>
          <w:vertAlign w:val="subscript"/>
        </w:rPr>
        <w:t>tabel</w:t>
      </w:r>
      <w:r w:rsidRPr="002E0318">
        <w:rPr>
          <w:rFonts w:ascii="Times New Roman" w:hAnsi="Times New Roman"/>
          <w:sz w:val="23"/>
          <w:szCs w:val="23"/>
        </w:rPr>
        <w:t xml:space="preserve"> dengan jumlah responden 60 adalah 4,00 sehingga, Nilai F</w:t>
      </w:r>
      <w:r w:rsidRPr="00D252DD">
        <w:rPr>
          <w:rFonts w:ascii="Times New Roman" w:hAnsi="Times New Roman"/>
          <w:sz w:val="23"/>
          <w:szCs w:val="23"/>
          <w:vertAlign w:val="subscript"/>
        </w:rPr>
        <w:t>hitung</w:t>
      </w:r>
      <w:r w:rsidR="00D252DD" w:rsidRPr="002E0318">
        <w:rPr>
          <w:rFonts w:ascii="Times New Roman" w:hAnsi="Times New Roman"/>
          <w:sz w:val="23"/>
          <w:szCs w:val="23"/>
        </w:rPr>
        <w:t>(18,290)</w:t>
      </w:r>
      <w:r w:rsidR="00D252DD">
        <w:rPr>
          <w:rFonts w:ascii="Times New Roman" w:hAnsi="Times New Roman"/>
          <w:sz w:val="23"/>
          <w:szCs w:val="23"/>
        </w:rPr>
        <w:t xml:space="preserve"> </w:t>
      </w:r>
      <w:r w:rsidRPr="002E0318">
        <w:rPr>
          <w:rFonts w:ascii="Times New Roman" w:hAnsi="Times New Roman"/>
          <w:sz w:val="23"/>
          <w:szCs w:val="23"/>
        </w:rPr>
        <w:t xml:space="preserve"> &gt; F</w:t>
      </w:r>
      <w:r w:rsidRPr="00D252DD">
        <w:rPr>
          <w:rFonts w:ascii="Times New Roman" w:hAnsi="Times New Roman"/>
          <w:sz w:val="23"/>
          <w:szCs w:val="23"/>
          <w:vertAlign w:val="subscript"/>
        </w:rPr>
        <w:t>tabel</w:t>
      </w:r>
      <w:r w:rsidRPr="002E0318">
        <w:rPr>
          <w:rFonts w:ascii="Times New Roman" w:hAnsi="Times New Roman"/>
          <w:sz w:val="23"/>
          <w:szCs w:val="23"/>
        </w:rPr>
        <w:t xml:space="preserve">(4,00), dan nilai sig lebih kecil dari nilai probabilitas 0,05 atau nilai 0,000&lt;0,05. maka dapat ditarik kesimpulan bahwa, variabel </w:t>
      </w:r>
      <w:r w:rsidR="0095774D">
        <w:rPr>
          <w:rFonts w:ascii="Times New Roman" w:hAnsi="Times New Roman"/>
          <w:sz w:val="23"/>
          <w:szCs w:val="23"/>
        </w:rPr>
        <w:t>X</w:t>
      </w:r>
      <w:r w:rsidRPr="002E0318">
        <w:rPr>
          <w:rFonts w:ascii="Times New Roman" w:hAnsi="Times New Roman"/>
          <w:sz w:val="23"/>
          <w:szCs w:val="23"/>
        </w:rPr>
        <w:t xml:space="preserve"> yaitu tayangan “Orang Pinggiran” secara bersama-sama (simultan) berpengaruh signifikan terhadap variabel </w:t>
      </w:r>
      <w:r w:rsidR="0095774D">
        <w:rPr>
          <w:rFonts w:ascii="Times New Roman" w:hAnsi="Times New Roman"/>
          <w:sz w:val="23"/>
          <w:szCs w:val="23"/>
        </w:rPr>
        <w:t>Y</w:t>
      </w:r>
      <w:r w:rsidRPr="002E0318">
        <w:rPr>
          <w:rFonts w:ascii="Times New Roman" w:hAnsi="Times New Roman"/>
          <w:sz w:val="23"/>
          <w:szCs w:val="23"/>
        </w:rPr>
        <w:t xml:space="preserve"> yaitu sikap empati masyarakat.</w:t>
      </w:r>
    </w:p>
    <w:p w:rsidR="002E0318" w:rsidRDefault="002E0318" w:rsidP="002E0318">
      <w:pPr>
        <w:pStyle w:val="ListParagraph"/>
        <w:numPr>
          <w:ilvl w:val="2"/>
          <w:numId w:val="17"/>
        </w:numPr>
        <w:tabs>
          <w:tab w:val="left" w:pos="1134"/>
        </w:tabs>
        <w:spacing w:after="0" w:line="240" w:lineRule="auto"/>
        <w:ind w:left="426" w:hanging="426"/>
        <w:jc w:val="both"/>
        <w:rPr>
          <w:rFonts w:ascii="Times New Roman" w:hAnsi="Times New Roman"/>
          <w:b/>
          <w:sz w:val="23"/>
          <w:szCs w:val="23"/>
        </w:rPr>
      </w:pPr>
      <w:r w:rsidRPr="002E0318">
        <w:rPr>
          <w:rFonts w:ascii="Times New Roman" w:hAnsi="Times New Roman"/>
          <w:sz w:val="23"/>
          <w:szCs w:val="23"/>
        </w:rPr>
        <w:t>Jadi H</w:t>
      </w:r>
      <w:r w:rsidRPr="008C242D">
        <w:rPr>
          <w:rFonts w:ascii="Times New Roman" w:hAnsi="Times New Roman"/>
          <w:sz w:val="23"/>
          <w:szCs w:val="23"/>
          <w:vertAlign w:val="subscript"/>
        </w:rPr>
        <w:t>1</w:t>
      </w:r>
      <w:r w:rsidRPr="002E0318">
        <w:rPr>
          <w:rFonts w:ascii="Times New Roman" w:hAnsi="Times New Roman"/>
          <w:sz w:val="23"/>
          <w:szCs w:val="23"/>
        </w:rPr>
        <w:t xml:space="preserve"> yang penulis ajukan, bahwa tayangan “Orang Pinggiran” mempunyai pengaruh terhadap sikap empati masyarakat di Kelur</w:t>
      </w:r>
      <w:r w:rsidR="00346DC8">
        <w:rPr>
          <w:rFonts w:ascii="Times New Roman" w:hAnsi="Times New Roman"/>
          <w:sz w:val="23"/>
          <w:szCs w:val="23"/>
        </w:rPr>
        <w:t xml:space="preserve">ahan Air Putih Kota Samarinda </w:t>
      </w:r>
      <w:r w:rsidRPr="002E0318">
        <w:rPr>
          <w:rFonts w:ascii="Times New Roman" w:hAnsi="Times New Roman"/>
          <w:sz w:val="23"/>
          <w:szCs w:val="23"/>
        </w:rPr>
        <w:t>diterima karena terbukti kebenarannya.</w:t>
      </w:r>
    </w:p>
    <w:p w:rsidR="00D71F22" w:rsidRDefault="00D71F22" w:rsidP="00D71F22">
      <w:pPr>
        <w:pStyle w:val="ListParagraph"/>
        <w:tabs>
          <w:tab w:val="left" w:pos="1134"/>
        </w:tabs>
        <w:spacing w:after="0" w:line="240" w:lineRule="auto"/>
        <w:ind w:left="426"/>
        <w:jc w:val="both"/>
        <w:rPr>
          <w:rFonts w:ascii="Times New Roman" w:hAnsi="Times New Roman"/>
          <w:b/>
          <w:sz w:val="23"/>
          <w:szCs w:val="23"/>
        </w:rPr>
      </w:pPr>
    </w:p>
    <w:p w:rsidR="00CB36EB" w:rsidRPr="0005196F" w:rsidRDefault="00CB36EB" w:rsidP="002E0318">
      <w:pPr>
        <w:pStyle w:val="ListParagraph"/>
        <w:tabs>
          <w:tab w:val="left" w:pos="1134"/>
        </w:tabs>
        <w:spacing w:after="0" w:line="240" w:lineRule="auto"/>
        <w:ind w:left="0"/>
        <w:jc w:val="both"/>
        <w:rPr>
          <w:rFonts w:ascii="Times New Roman" w:hAnsi="Times New Roman"/>
          <w:b/>
          <w:sz w:val="23"/>
          <w:szCs w:val="23"/>
        </w:rPr>
      </w:pPr>
      <w:r w:rsidRPr="0005196F">
        <w:rPr>
          <w:rFonts w:ascii="Times New Roman" w:hAnsi="Times New Roman"/>
          <w:b/>
          <w:sz w:val="23"/>
          <w:szCs w:val="23"/>
        </w:rPr>
        <w:lastRenderedPageBreak/>
        <w:t>Saran</w:t>
      </w:r>
    </w:p>
    <w:p w:rsidR="00CB36EB" w:rsidRPr="0005196F" w:rsidRDefault="00CB36EB" w:rsidP="00CB36EB">
      <w:pPr>
        <w:pStyle w:val="ListParagraph"/>
        <w:spacing w:after="0" w:line="240" w:lineRule="auto"/>
        <w:ind w:left="0" w:firstLine="567"/>
        <w:jc w:val="both"/>
        <w:rPr>
          <w:rFonts w:ascii="Times New Roman" w:hAnsi="Times New Roman"/>
          <w:sz w:val="23"/>
          <w:szCs w:val="23"/>
          <w:lang w:val="en-US"/>
        </w:rPr>
      </w:pPr>
      <w:r w:rsidRPr="0005196F">
        <w:rPr>
          <w:rFonts w:ascii="Times New Roman" w:hAnsi="Times New Roman"/>
          <w:sz w:val="23"/>
          <w:szCs w:val="23"/>
          <w:lang w:val="en-US"/>
        </w:rPr>
        <w:t xml:space="preserve">Berdasarkan hasil penelitian di lapangan dan pembahasan mengenai Pengaruh </w:t>
      </w:r>
      <w:r>
        <w:rPr>
          <w:rFonts w:ascii="Times New Roman" w:hAnsi="Times New Roman"/>
          <w:sz w:val="23"/>
          <w:szCs w:val="23"/>
          <w:lang w:val="en-US"/>
        </w:rPr>
        <w:t>Tayangan “Orang Pinggiran”</w:t>
      </w:r>
      <w:r w:rsidRPr="0005196F">
        <w:rPr>
          <w:rFonts w:ascii="Times New Roman" w:hAnsi="Times New Roman"/>
          <w:sz w:val="23"/>
          <w:szCs w:val="23"/>
          <w:lang w:val="en-US"/>
        </w:rPr>
        <w:t xml:space="preserve"> di </w:t>
      </w:r>
      <w:r>
        <w:rPr>
          <w:rFonts w:ascii="Times New Roman" w:hAnsi="Times New Roman"/>
          <w:sz w:val="23"/>
          <w:szCs w:val="23"/>
          <w:lang w:val="en-US"/>
        </w:rPr>
        <w:t>Trans 7</w:t>
      </w:r>
      <w:r w:rsidRPr="0005196F">
        <w:rPr>
          <w:rFonts w:ascii="Times New Roman" w:hAnsi="Times New Roman"/>
          <w:sz w:val="23"/>
          <w:szCs w:val="23"/>
          <w:lang w:val="en-US"/>
        </w:rPr>
        <w:t xml:space="preserve"> Terhadap </w:t>
      </w:r>
      <w:r>
        <w:rPr>
          <w:rFonts w:ascii="Times New Roman" w:hAnsi="Times New Roman"/>
          <w:sz w:val="23"/>
          <w:szCs w:val="23"/>
          <w:lang w:val="en-US"/>
        </w:rPr>
        <w:t>Sikap empati masyarakat</w:t>
      </w:r>
      <w:r w:rsidRPr="0005196F">
        <w:rPr>
          <w:rFonts w:ascii="Times New Roman" w:hAnsi="Times New Roman"/>
          <w:sz w:val="23"/>
          <w:szCs w:val="23"/>
          <w:lang w:val="en-US"/>
        </w:rPr>
        <w:t xml:space="preserve"> di </w:t>
      </w:r>
      <w:r>
        <w:rPr>
          <w:rFonts w:ascii="Times New Roman" w:hAnsi="Times New Roman"/>
          <w:sz w:val="23"/>
          <w:szCs w:val="23"/>
          <w:lang w:val="en-US"/>
        </w:rPr>
        <w:t>Kelurahan Air Putih</w:t>
      </w:r>
      <w:r w:rsidRPr="0005196F">
        <w:rPr>
          <w:rFonts w:ascii="Times New Roman" w:hAnsi="Times New Roman"/>
          <w:sz w:val="23"/>
          <w:szCs w:val="23"/>
          <w:lang w:val="en-US"/>
        </w:rPr>
        <w:t xml:space="preserve"> Kota Samarinda, maka penulis mengemukakan saran-saran sebagai berikut :</w:t>
      </w:r>
    </w:p>
    <w:p w:rsidR="002E0318" w:rsidRPr="002E0318" w:rsidRDefault="002E0318" w:rsidP="002E0318">
      <w:pPr>
        <w:numPr>
          <w:ilvl w:val="0"/>
          <w:numId w:val="22"/>
        </w:numPr>
        <w:spacing w:after="0" w:line="240" w:lineRule="auto"/>
        <w:ind w:left="426" w:hanging="426"/>
        <w:contextualSpacing/>
        <w:jc w:val="both"/>
        <w:rPr>
          <w:rFonts w:ascii="Times New Roman" w:eastAsia="Times New Roman" w:hAnsi="Times New Roman" w:cs="Times New Roman"/>
          <w:color w:val="000000"/>
          <w:sz w:val="23"/>
          <w:szCs w:val="23"/>
          <w:lang w:eastAsia="id-ID"/>
        </w:rPr>
      </w:pPr>
      <w:r w:rsidRPr="002E0318">
        <w:rPr>
          <w:rFonts w:ascii="Times New Roman" w:eastAsia="Times New Roman" w:hAnsi="Times New Roman" w:cs="Times New Roman"/>
          <w:color w:val="000000"/>
          <w:sz w:val="23"/>
          <w:szCs w:val="23"/>
          <w:lang w:eastAsia="id-ID"/>
        </w:rPr>
        <w:t>Berdasarkan penelitian ini, lamanya menonton (durasi) tayangan “Orang Pinggiran” terbilang cukup Rendah, oleh karena itu diharapkan kepada masyarakat untuk meningkatkan intensitas menonton tayangan “Orang Pinggiran”. Hal ini agar masyarakat sebagai komunikan memperoleh pengetahuan dan informasi dari cerita rakyat miskin yang ada dalam tayangan “Orang Pinggiran” sebagai bentuk pembelajaran sosial sehingga dapat membangkitkan semangat toleransi dan  solidaritas sosial antar sesama manusia, serta memiliki sikap empati dan simpati terhadap orang-orang yang kurang mampu.</w:t>
      </w:r>
    </w:p>
    <w:p w:rsidR="002E0318" w:rsidRDefault="002E0318" w:rsidP="002E0318">
      <w:pPr>
        <w:numPr>
          <w:ilvl w:val="0"/>
          <w:numId w:val="22"/>
        </w:numPr>
        <w:spacing w:after="0" w:line="240" w:lineRule="auto"/>
        <w:ind w:left="426" w:hanging="426"/>
        <w:contextualSpacing/>
        <w:jc w:val="both"/>
        <w:rPr>
          <w:rFonts w:ascii="Times New Roman" w:hAnsi="Times New Roman" w:cs="Times New Roman"/>
          <w:b/>
          <w:i/>
          <w:sz w:val="23"/>
          <w:szCs w:val="23"/>
          <w:lang w:val="id-ID"/>
        </w:rPr>
      </w:pPr>
      <w:r w:rsidRPr="002E0318">
        <w:rPr>
          <w:rFonts w:ascii="Times New Roman" w:eastAsia="Times New Roman" w:hAnsi="Times New Roman" w:cs="Times New Roman"/>
          <w:color w:val="000000"/>
          <w:sz w:val="23"/>
          <w:szCs w:val="23"/>
          <w:lang w:eastAsia="id-ID"/>
        </w:rPr>
        <w:t>Berdasarkan penelitian ini, sikap empati masyarakat di Kelurahan Air Putih dikategorikan tinggi, maka hendaknya dapat dipertahankan. Masyarakat diharapkan lebih selektif lagi dalam memilih program-program acara yang menjadi konsumsi masyarakat sehari-hari, sehingga tidak menimbulkan pengaruh yang buruk.</w:t>
      </w:r>
    </w:p>
    <w:p w:rsidR="002E0318" w:rsidRDefault="002E0318" w:rsidP="002E0318">
      <w:pPr>
        <w:spacing w:after="0" w:line="240" w:lineRule="auto"/>
        <w:ind w:left="567" w:hanging="567"/>
        <w:contextualSpacing/>
        <w:jc w:val="both"/>
        <w:rPr>
          <w:rFonts w:ascii="Times New Roman" w:hAnsi="Times New Roman" w:cs="Times New Roman"/>
          <w:b/>
          <w:i/>
          <w:sz w:val="23"/>
          <w:szCs w:val="23"/>
          <w:lang w:val="id-ID"/>
        </w:rPr>
      </w:pPr>
    </w:p>
    <w:p w:rsidR="00CB36EB" w:rsidRPr="00E94759" w:rsidRDefault="00CB36EB" w:rsidP="002E0318">
      <w:pPr>
        <w:spacing w:after="0" w:line="240" w:lineRule="auto"/>
        <w:ind w:left="567" w:hanging="567"/>
        <w:contextualSpacing/>
        <w:rPr>
          <w:rFonts w:ascii="Times New Roman" w:hAnsi="Times New Roman" w:cs="Times New Roman"/>
          <w:b/>
          <w:i/>
          <w:sz w:val="23"/>
          <w:szCs w:val="23"/>
        </w:rPr>
      </w:pPr>
      <w:r w:rsidRPr="00707BD8">
        <w:rPr>
          <w:rFonts w:ascii="Times New Roman" w:hAnsi="Times New Roman" w:cs="Times New Roman"/>
          <w:b/>
          <w:i/>
          <w:sz w:val="23"/>
          <w:szCs w:val="23"/>
          <w:lang w:val="sv-SE"/>
        </w:rPr>
        <w:t>Daftar Pustaka</w:t>
      </w:r>
    </w:p>
    <w:p w:rsidR="005832BD" w:rsidRPr="005832BD" w:rsidRDefault="005832BD" w:rsidP="005832BD">
      <w:pPr>
        <w:autoSpaceDE w:val="0"/>
        <w:autoSpaceDN w:val="0"/>
        <w:adjustRightInd w:val="0"/>
        <w:spacing w:after="0" w:line="240" w:lineRule="auto"/>
        <w:ind w:left="709" w:hanging="709"/>
        <w:jc w:val="both"/>
        <w:rPr>
          <w:rFonts w:ascii="Times New Roman" w:hAnsi="Times New Roman" w:cs="Times New Roman"/>
          <w:sz w:val="23"/>
          <w:szCs w:val="23"/>
        </w:rPr>
      </w:pPr>
      <w:r w:rsidRPr="005832BD">
        <w:rPr>
          <w:rFonts w:ascii="Times New Roman" w:hAnsi="Times New Roman" w:cs="Times New Roman"/>
          <w:sz w:val="23"/>
          <w:szCs w:val="23"/>
        </w:rPr>
        <w:t xml:space="preserve">Ardianto, Elvinaro &amp; Erdiyana, 2004. </w:t>
      </w:r>
      <w:r w:rsidRPr="005832BD">
        <w:rPr>
          <w:rFonts w:ascii="Times New Roman" w:hAnsi="Times New Roman" w:cs="Times New Roman"/>
          <w:i/>
          <w:iCs/>
          <w:sz w:val="23"/>
          <w:szCs w:val="23"/>
        </w:rPr>
        <w:t>Komunikasi Massa : Suatu Pengantar</w:t>
      </w:r>
      <w:r w:rsidRPr="005832BD">
        <w:rPr>
          <w:rFonts w:ascii="Times New Roman" w:hAnsi="Times New Roman" w:cs="Times New Roman"/>
          <w:sz w:val="23"/>
          <w:szCs w:val="23"/>
        </w:rPr>
        <w:t xml:space="preserve">. Bandung:  PT </w:t>
      </w:r>
      <w:r w:rsidRPr="005832BD">
        <w:rPr>
          <w:rFonts w:ascii="Times New Roman" w:hAnsi="Times New Roman" w:cs="Times New Roman"/>
          <w:sz w:val="23"/>
          <w:szCs w:val="23"/>
        </w:rPr>
        <w:tab/>
        <w:t>Remaja Rosdakarya</w:t>
      </w:r>
    </w:p>
    <w:p w:rsidR="005832BD" w:rsidRPr="005832BD" w:rsidRDefault="005832BD" w:rsidP="005832BD">
      <w:pPr>
        <w:autoSpaceDE w:val="0"/>
        <w:autoSpaceDN w:val="0"/>
        <w:adjustRightInd w:val="0"/>
        <w:spacing w:after="0" w:line="240" w:lineRule="auto"/>
        <w:ind w:left="709" w:hanging="709"/>
        <w:jc w:val="both"/>
        <w:rPr>
          <w:rFonts w:ascii="Times New Roman" w:hAnsi="Times New Roman" w:cs="Times New Roman"/>
          <w:sz w:val="23"/>
          <w:szCs w:val="23"/>
        </w:rPr>
      </w:pPr>
      <w:r w:rsidRPr="005832BD">
        <w:rPr>
          <w:rFonts w:ascii="Times New Roman" w:hAnsi="Times New Roman" w:cs="Times New Roman"/>
          <w:sz w:val="23"/>
          <w:szCs w:val="23"/>
        </w:rPr>
        <w:t xml:space="preserve">Ardianto, Elvinaro dkk, 2009. </w:t>
      </w:r>
      <w:r w:rsidRPr="005832BD">
        <w:rPr>
          <w:rFonts w:ascii="Times New Roman" w:hAnsi="Times New Roman" w:cs="Times New Roman"/>
          <w:i/>
          <w:iCs/>
          <w:sz w:val="23"/>
          <w:szCs w:val="23"/>
        </w:rPr>
        <w:t>Komunikasi Massa Suatu Pengantar Edisi Revisi</w:t>
      </w:r>
      <w:r w:rsidRPr="005832BD">
        <w:rPr>
          <w:rFonts w:ascii="Times New Roman" w:hAnsi="Times New Roman" w:cs="Times New Roman"/>
          <w:sz w:val="23"/>
          <w:szCs w:val="23"/>
        </w:rPr>
        <w:t>.</w:t>
      </w:r>
    </w:p>
    <w:p w:rsidR="005832BD" w:rsidRPr="005832BD" w:rsidRDefault="005832BD" w:rsidP="005832BD">
      <w:pPr>
        <w:autoSpaceDE w:val="0"/>
        <w:autoSpaceDN w:val="0"/>
        <w:adjustRightInd w:val="0"/>
        <w:spacing w:after="0" w:line="240" w:lineRule="auto"/>
        <w:ind w:left="709" w:hanging="709"/>
        <w:jc w:val="both"/>
        <w:rPr>
          <w:rFonts w:ascii="Times New Roman" w:hAnsi="Times New Roman" w:cs="Times New Roman"/>
          <w:sz w:val="23"/>
          <w:szCs w:val="23"/>
        </w:rPr>
      </w:pPr>
      <w:r w:rsidRPr="005832BD">
        <w:rPr>
          <w:rFonts w:ascii="Times New Roman" w:hAnsi="Times New Roman" w:cs="Times New Roman"/>
          <w:sz w:val="23"/>
          <w:szCs w:val="23"/>
        </w:rPr>
        <w:tab/>
        <w:t>Bandung: Simbiosa Rekatama Media.</w:t>
      </w:r>
    </w:p>
    <w:p w:rsidR="005832BD" w:rsidRPr="005832BD" w:rsidRDefault="005832BD" w:rsidP="005832BD">
      <w:pPr>
        <w:spacing w:after="0" w:line="240" w:lineRule="auto"/>
        <w:jc w:val="both"/>
        <w:rPr>
          <w:rFonts w:ascii="Times New Roman" w:hAnsi="Times New Roman" w:cs="Times New Roman"/>
          <w:sz w:val="23"/>
          <w:szCs w:val="23"/>
        </w:rPr>
      </w:pPr>
      <w:r w:rsidRPr="005832BD">
        <w:rPr>
          <w:rFonts w:ascii="Times New Roman" w:hAnsi="Times New Roman" w:cs="Times New Roman"/>
          <w:sz w:val="23"/>
          <w:szCs w:val="23"/>
        </w:rPr>
        <w:t>Ayawalia, Gerzon. 2008. Dokumenter dari ide sampai produksi, Jakarta</w:t>
      </w:r>
    </w:p>
    <w:p w:rsidR="005832BD" w:rsidRPr="005832BD" w:rsidRDefault="005832BD" w:rsidP="005832BD">
      <w:pPr>
        <w:pStyle w:val="Default"/>
        <w:ind w:left="709" w:hanging="709"/>
        <w:jc w:val="both"/>
        <w:rPr>
          <w:sz w:val="23"/>
          <w:szCs w:val="23"/>
        </w:rPr>
      </w:pPr>
      <w:r w:rsidRPr="005832BD">
        <w:rPr>
          <w:sz w:val="23"/>
          <w:szCs w:val="23"/>
        </w:rPr>
        <w:t xml:space="preserve">Azwar S, 2003. </w:t>
      </w:r>
      <w:r w:rsidRPr="005832BD">
        <w:rPr>
          <w:bCs/>
          <w:i/>
          <w:sz w:val="23"/>
          <w:szCs w:val="23"/>
        </w:rPr>
        <w:t>Sikap manusia, teori dan pengukurannya</w:t>
      </w:r>
      <w:r w:rsidRPr="005832BD">
        <w:rPr>
          <w:sz w:val="23"/>
          <w:szCs w:val="23"/>
        </w:rPr>
        <w:t xml:space="preserve">. Yogyakarta: Pustaka </w:t>
      </w:r>
    </w:p>
    <w:p w:rsidR="005832BD" w:rsidRPr="005832BD" w:rsidRDefault="005832BD" w:rsidP="005832BD">
      <w:pPr>
        <w:spacing w:after="0" w:line="240" w:lineRule="auto"/>
        <w:ind w:left="709" w:hanging="709"/>
        <w:jc w:val="both"/>
        <w:rPr>
          <w:rFonts w:ascii="Times New Roman" w:hAnsi="Times New Roman" w:cs="Times New Roman"/>
          <w:sz w:val="23"/>
          <w:szCs w:val="23"/>
        </w:rPr>
      </w:pPr>
      <w:r w:rsidRPr="005832BD">
        <w:rPr>
          <w:rFonts w:ascii="Times New Roman" w:hAnsi="Times New Roman" w:cs="Times New Roman"/>
          <w:sz w:val="23"/>
          <w:szCs w:val="23"/>
        </w:rPr>
        <w:tab/>
        <w:t xml:space="preserve">Pelajar, </w:t>
      </w:r>
    </w:p>
    <w:p w:rsidR="005832BD" w:rsidRPr="005832BD" w:rsidRDefault="005832BD" w:rsidP="005832BD">
      <w:pPr>
        <w:spacing w:after="0" w:line="240" w:lineRule="auto"/>
        <w:ind w:left="709" w:hanging="709"/>
        <w:jc w:val="both"/>
        <w:rPr>
          <w:rFonts w:ascii="Times New Roman" w:hAnsi="Times New Roman" w:cs="Times New Roman"/>
          <w:sz w:val="23"/>
          <w:szCs w:val="23"/>
        </w:rPr>
      </w:pPr>
      <w:r w:rsidRPr="005832BD">
        <w:rPr>
          <w:rStyle w:val="Emphasis"/>
          <w:rFonts w:ascii="Times New Roman" w:hAnsi="Times New Roman" w:cs="Times New Roman"/>
          <w:sz w:val="23"/>
          <w:szCs w:val="23"/>
        </w:rPr>
        <w:t>Bungin</w:t>
      </w:r>
      <w:r w:rsidRPr="005832BD">
        <w:rPr>
          <w:rStyle w:val="st"/>
          <w:rFonts w:ascii="Times New Roman" w:hAnsi="Times New Roman" w:cs="Times New Roman"/>
          <w:i/>
          <w:sz w:val="23"/>
          <w:szCs w:val="23"/>
        </w:rPr>
        <w:t xml:space="preserve">, </w:t>
      </w:r>
      <w:r w:rsidRPr="005832BD">
        <w:rPr>
          <w:rStyle w:val="Emphasis"/>
          <w:rFonts w:ascii="Times New Roman" w:hAnsi="Times New Roman" w:cs="Times New Roman"/>
          <w:sz w:val="23"/>
          <w:szCs w:val="23"/>
        </w:rPr>
        <w:t>Burhan</w:t>
      </w:r>
      <w:r w:rsidRPr="005832BD">
        <w:rPr>
          <w:rStyle w:val="st"/>
          <w:rFonts w:ascii="Times New Roman" w:hAnsi="Times New Roman" w:cs="Times New Roman"/>
          <w:sz w:val="23"/>
          <w:szCs w:val="23"/>
        </w:rPr>
        <w:t xml:space="preserve">, </w:t>
      </w:r>
      <w:r w:rsidRPr="005832BD">
        <w:rPr>
          <w:rStyle w:val="Emphasis"/>
          <w:rFonts w:ascii="Times New Roman" w:hAnsi="Times New Roman" w:cs="Times New Roman"/>
          <w:sz w:val="23"/>
          <w:szCs w:val="23"/>
        </w:rPr>
        <w:t>2008</w:t>
      </w:r>
      <w:r w:rsidRPr="005832BD">
        <w:rPr>
          <w:rStyle w:val="st"/>
          <w:rFonts w:ascii="Times New Roman" w:hAnsi="Times New Roman" w:cs="Times New Roman"/>
          <w:sz w:val="23"/>
          <w:szCs w:val="23"/>
        </w:rPr>
        <w:t xml:space="preserve">. </w:t>
      </w:r>
      <w:r w:rsidRPr="005832BD">
        <w:rPr>
          <w:rStyle w:val="Emphasis"/>
          <w:rFonts w:ascii="Times New Roman" w:hAnsi="Times New Roman" w:cs="Times New Roman"/>
          <w:sz w:val="23"/>
          <w:szCs w:val="23"/>
        </w:rPr>
        <w:t>Konstruksi sosial media massa. Jakarta</w:t>
      </w:r>
      <w:r w:rsidRPr="005832BD">
        <w:rPr>
          <w:rStyle w:val="st"/>
          <w:rFonts w:ascii="Times New Roman" w:hAnsi="Times New Roman" w:cs="Times New Roman"/>
          <w:sz w:val="23"/>
          <w:szCs w:val="23"/>
        </w:rPr>
        <w:t>: Kencana Prenada Media Group.</w:t>
      </w:r>
      <w:r w:rsidRPr="005832BD">
        <w:rPr>
          <w:rFonts w:ascii="Times New Roman" w:hAnsi="Times New Roman" w:cs="Times New Roman"/>
          <w:sz w:val="23"/>
          <w:szCs w:val="23"/>
        </w:rPr>
        <w:t xml:space="preserve"> </w:t>
      </w:r>
    </w:p>
    <w:p w:rsidR="005832BD" w:rsidRPr="005832BD" w:rsidRDefault="005832BD" w:rsidP="005832BD">
      <w:pPr>
        <w:autoSpaceDE w:val="0"/>
        <w:autoSpaceDN w:val="0"/>
        <w:adjustRightInd w:val="0"/>
        <w:spacing w:after="0" w:line="240" w:lineRule="auto"/>
        <w:ind w:left="709" w:hanging="709"/>
        <w:jc w:val="both"/>
        <w:rPr>
          <w:rFonts w:ascii="Times New Roman" w:hAnsi="Times New Roman" w:cs="Times New Roman"/>
          <w:sz w:val="23"/>
          <w:szCs w:val="23"/>
        </w:rPr>
      </w:pPr>
      <w:r w:rsidRPr="005832BD">
        <w:rPr>
          <w:rFonts w:ascii="Times New Roman" w:hAnsi="Times New Roman" w:cs="Times New Roman"/>
          <w:sz w:val="23"/>
          <w:szCs w:val="23"/>
        </w:rPr>
        <w:t xml:space="preserve">Bungin, Burhan, 2008. </w:t>
      </w:r>
      <w:r w:rsidRPr="005832BD">
        <w:rPr>
          <w:rFonts w:ascii="Times New Roman" w:hAnsi="Times New Roman" w:cs="Times New Roman"/>
          <w:i/>
          <w:iCs/>
          <w:sz w:val="23"/>
          <w:szCs w:val="23"/>
        </w:rPr>
        <w:t>Metodologi Penelitian Kuantitatif</w:t>
      </w:r>
      <w:r w:rsidRPr="005832BD">
        <w:rPr>
          <w:rFonts w:ascii="Times New Roman" w:hAnsi="Times New Roman" w:cs="Times New Roman"/>
          <w:sz w:val="23"/>
          <w:szCs w:val="23"/>
        </w:rPr>
        <w:t>. Jakarta:Kencana</w:t>
      </w:r>
    </w:p>
    <w:p w:rsidR="005832BD" w:rsidRPr="005832BD" w:rsidRDefault="005832BD" w:rsidP="005832BD">
      <w:pPr>
        <w:autoSpaceDE w:val="0"/>
        <w:autoSpaceDN w:val="0"/>
        <w:adjustRightInd w:val="0"/>
        <w:spacing w:after="0" w:line="240" w:lineRule="auto"/>
        <w:ind w:left="709" w:hanging="709"/>
        <w:jc w:val="both"/>
        <w:rPr>
          <w:rFonts w:ascii="Times New Roman" w:hAnsi="Times New Roman" w:cs="Times New Roman"/>
          <w:sz w:val="23"/>
          <w:szCs w:val="23"/>
        </w:rPr>
      </w:pPr>
      <w:r w:rsidRPr="005832BD">
        <w:rPr>
          <w:rFonts w:ascii="Times New Roman" w:hAnsi="Times New Roman" w:cs="Times New Roman"/>
          <w:sz w:val="23"/>
          <w:szCs w:val="23"/>
        </w:rPr>
        <w:tab/>
        <w:t>Prenada Media Group.</w:t>
      </w:r>
    </w:p>
    <w:p w:rsidR="005832BD" w:rsidRPr="005832BD" w:rsidRDefault="005832BD" w:rsidP="005832BD">
      <w:pPr>
        <w:autoSpaceDE w:val="0"/>
        <w:autoSpaceDN w:val="0"/>
        <w:adjustRightInd w:val="0"/>
        <w:spacing w:after="0" w:line="240" w:lineRule="auto"/>
        <w:ind w:left="709" w:hanging="709"/>
        <w:jc w:val="both"/>
        <w:rPr>
          <w:rFonts w:ascii="Times New Roman" w:hAnsi="Times New Roman" w:cs="Times New Roman"/>
          <w:i/>
          <w:iCs/>
          <w:sz w:val="23"/>
          <w:szCs w:val="23"/>
        </w:rPr>
      </w:pPr>
      <w:r w:rsidRPr="005832BD">
        <w:rPr>
          <w:rFonts w:ascii="Times New Roman" w:hAnsi="Times New Roman" w:cs="Times New Roman"/>
          <w:sz w:val="23"/>
          <w:szCs w:val="23"/>
        </w:rPr>
        <w:t xml:space="preserve">Bungin, Burhan, 2011. </w:t>
      </w:r>
      <w:r w:rsidRPr="005832BD">
        <w:rPr>
          <w:rFonts w:ascii="Times New Roman" w:hAnsi="Times New Roman" w:cs="Times New Roman"/>
          <w:i/>
          <w:iCs/>
          <w:sz w:val="23"/>
          <w:szCs w:val="23"/>
        </w:rPr>
        <w:t>Sosiologi Komunikasi: Teori, Paradigma, dan Diskursus</w:t>
      </w:r>
    </w:p>
    <w:p w:rsidR="005832BD" w:rsidRPr="005832BD" w:rsidRDefault="005832BD" w:rsidP="005832BD">
      <w:pPr>
        <w:autoSpaceDE w:val="0"/>
        <w:autoSpaceDN w:val="0"/>
        <w:adjustRightInd w:val="0"/>
        <w:spacing w:after="0" w:line="240" w:lineRule="auto"/>
        <w:ind w:left="709" w:hanging="709"/>
        <w:jc w:val="both"/>
        <w:rPr>
          <w:rFonts w:ascii="Times New Roman" w:hAnsi="Times New Roman" w:cs="Times New Roman"/>
          <w:sz w:val="23"/>
          <w:szCs w:val="23"/>
        </w:rPr>
      </w:pPr>
      <w:r w:rsidRPr="005832BD">
        <w:rPr>
          <w:rFonts w:ascii="Times New Roman" w:hAnsi="Times New Roman" w:cs="Times New Roman"/>
          <w:i/>
          <w:iCs/>
          <w:sz w:val="23"/>
          <w:szCs w:val="23"/>
        </w:rPr>
        <w:tab/>
        <w:t>Teknologi Komunikasi di Masyarakat</w:t>
      </w:r>
      <w:r w:rsidRPr="005832BD">
        <w:rPr>
          <w:rFonts w:ascii="Times New Roman" w:hAnsi="Times New Roman" w:cs="Times New Roman"/>
          <w:sz w:val="23"/>
          <w:szCs w:val="23"/>
        </w:rPr>
        <w:t>. Jakarta:Kencana Prenada Media</w:t>
      </w:r>
    </w:p>
    <w:p w:rsidR="005832BD" w:rsidRPr="005832BD" w:rsidRDefault="005832BD" w:rsidP="005832BD">
      <w:pPr>
        <w:autoSpaceDE w:val="0"/>
        <w:autoSpaceDN w:val="0"/>
        <w:adjustRightInd w:val="0"/>
        <w:spacing w:after="0" w:line="240" w:lineRule="auto"/>
        <w:ind w:left="709" w:hanging="709"/>
        <w:jc w:val="both"/>
        <w:rPr>
          <w:rFonts w:ascii="Times New Roman" w:hAnsi="Times New Roman" w:cs="Times New Roman"/>
          <w:sz w:val="23"/>
          <w:szCs w:val="23"/>
        </w:rPr>
      </w:pPr>
      <w:r w:rsidRPr="005832BD">
        <w:rPr>
          <w:rFonts w:ascii="Times New Roman" w:hAnsi="Times New Roman" w:cs="Times New Roman"/>
          <w:sz w:val="23"/>
          <w:szCs w:val="23"/>
        </w:rPr>
        <w:t xml:space="preserve">Cangara, Hafied, 2004. </w:t>
      </w:r>
      <w:r w:rsidRPr="005832BD">
        <w:rPr>
          <w:rFonts w:ascii="Times New Roman" w:hAnsi="Times New Roman" w:cs="Times New Roman"/>
          <w:i/>
          <w:sz w:val="23"/>
          <w:szCs w:val="23"/>
        </w:rPr>
        <w:t>Pengantar Ilmu Komunikasi</w:t>
      </w:r>
      <w:r w:rsidRPr="005832BD">
        <w:rPr>
          <w:rFonts w:ascii="Times New Roman" w:hAnsi="Times New Roman" w:cs="Times New Roman"/>
          <w:sz w:val="23"/>
          <w:szCs w:val="23"/>
        </w:rPr>
        <w:t>. Jakarta : Kencana Prenada</w:t>
      </w:r>
    </w:p>
    <w:p w:rsidR="005832BD" w:rsidRPr="005832BD" w:rsidRDefault="005832BD" w:rsidP="005832BD">
      <w:pPr>
        <w:spacing w:after="0" w:line="240" w:lineRule="auto"/>
        <w:ind w:left="709" w:hanging="709"/>
        <w:jc w:val="both"/>
        <w:rPr>
          <w:rFonts w:ascii="Times New Roman" w:hAnsi="Times New Roman" w:cs="Times New Roman"/>
          <w:sz w:val="23"/>
          <w:szCs w:val="23"/>
        </w:rPr>
      </w:pPr>
      <w:r w:rsidRPr="005832BD">
        <w:rPr>
          <w:rFonts w:ascii="Times New Roman" w:hAnsi="Times New Roman" w:cs="Times New Roman"/>
          <w:sz w:val="23"/>
          <w:szCs w:val="23"/>
        </w:rPr>
        <w:tab/>
        <w:t>Media Group.</w:t>
      </w:r>
    </w:p>
    <w:p w:rsidR="005832BD" w:rsidRPr="005832BD" w:rsidRDefault="005832BD" w:rsidP="005832BD">
      <w:pPr>
        <w:pStyle w:val="Default"/>
        <w:ind w:left="709" w:hanging="709"/>
        <w:jc w:val="both"/>
        <w:rPr>
          <w:sz w:val="23"/>
          <w:szCs w:val="23"/>
        </w:rPr>
      </w:pPr>
      <w:r w:rsidRPr="005832BD">
        <w:rPr>
          <w:sz w:val="23"/>
          <w:szCs w:val="23"/>
        </w:rPr>
        <w:t xml:space="preserve">Darwanto, S.S. 2007, </w:t>
      </w:r>
      <w:r w:rsidRPr="005832BD">
        <w:rPr>
          <w:i/>
          <w:iCs/>
          <w:sz w:val="23"/>
          <w:szCs w:val="23"/>
        </w:rPr>
        <w:t xml:space="preserve">Televisi Sebagai Media Pendidikan. </w:t>
      </w:r>
      <w:r w:rsidRPr="005832BD">
        <w:rPr>
          <w:sz w:val="23"/>
          <w:szCs w:val="23"/>
        </w:rPr>
        <w:t xml:space="preserve">Yogyakarta : Pustaka. </w:t>
      </w:r>
    </w:p>
    <w:p w:rsidR="005832BD" w:rsidRPr="005832BD" w:rsidRDefault="005832BD" w:rsidP="005832BD">
      <w:pPr>
        <w:autoSpaceDE w:val="0"/>
        <w:autoSpaceDN w:val="0"/>
        <w:adjustRightInd w:val="0"/>
        <w:spacing w:after="0" w:line="240" w:lineRule="auto"/>
        <w:ind w:left="709" w:hanging="709"/>
        <w:jc w:val="both"/>
        <w:rPr>
          <w:rFonts w:ascii="Times New Roman" w:hAnsi="Times New Roman" w:cs="Times New Roman"/>
          <w:sz w:val="23"/>
          <w:szCs w:val="23"/>
        </w:rPr>
      </w:pPr>
      <w:r w:rsidRPr="005832BD">
        <w:rPr>
          <w:rFonts w:ascii="Times New Roman" w:hAnsi="Times New Roman" w:cs="Times New Roman"/>
          <w:sz w:val="23"/>
          <w:szCs w:val="23"/>
        </w:rPr>
        <w:t>Effendy, O. U. 2003</w:t>
      </w:r>
      <w:r w:rsidRPr="005832BD">
        <w:rPr>
          <w:rFonts w:ascii="Times New Roman" w:hAnsi="Times New Roman" w:cs="Times New Roman"/>
          <w:i/>
          <w:sz w:val="23"/>
          <w:szCs w:val="23"/>
        </w:rPr>
        <w:t>. Ilmu, Teori&amp; Filsafat Komunikasi</w:t>
      </w:r>
      <w:r w:rsidRPr="005832BD">
        <w:rPr>
          <w:rFonts w:ascii="Times New Roman" w:hAnsi="Times New Roman" w:cs="Times New Roman"/>
          <w:sz w:val="23"/>
          <w:szCs w:val="23"/>
        </w:rPr>
        <w:t>. Bandung: PT. Citra</w:t>
      </w:r>
    </w:p>
    <w:p w:rsidR="005832BD" w:rsidRPr="005832BD" w:rsidRDefault="005832BD" w:rsidP="005832BD">
      <w:pPr>
        <w:autoSpaceDE w:val="0"/>
        <w:autoSpaceDN w:val="0"/>
        <w:adjustRightInd w:val="0"/>
        <w:spacing w:after="0" w:line="240" w:lineRule="auto"/>
        <w:ind w:left="709" w:hanging="709"/>
        <w:jc w:val="both"/>
        <w:rPr>
          <w:rFonts w:ascii="Times New Roman" w:hAnsi="Times New Roman" w:cs="Times New Roman"/>
          <w:sz w:val="23"/>
          <w:szCs w:val="23"/>
        </w:rPr>
      </w:pPr>
      <w:r w:rsidRPr="005832BD">
        <w:rPr>
          <w:rFonts w:ascii="Times New Roman" w:hAnsi="Times New Roman" w:cs="Times New Roman"/>
          <w:sz w:val="23"/>
          <w:szCs w:val="23"/>
        </w:rPr>
        <w:tab/>
        <w:t>Aditya Bakti.</w:t>
      </w:r>
    </w:p>
    <w:p w:rsidR="005832BD" w:rsidRPr="005832BD" w:rsidRDefault="005832BD" w:rsidP="005832BD">
      <w:pPr>
        <w:autoSpaceDE w:val="0"/>
        <w:autoSpaceDN w:val="0"/>
        <w:adjustRightInd w:val="0"/>
        <w:spacing w:after="0" w:line="240" w:lineRule="auto"/>
        <w:ind w:left="709" w:hanging="709"/>
        <w:jc w:val="both"/>
        <w:rPr>
          <w:rFonts w:ascii="Times New Roman" w:hAnsi="Times New Roman" w:cs="Times New Roman"/>
          <w:sz w:val="23"/>
          <w:szCs w:val="23"/>
        </w:rPr>
      </w:pPr>
      <w:r w:rsidRPr="005832BD">
        <w:rPr>
          <w:rFonts w:ascii="Times New Roman" w:hAnsi="Times New Roman" w:cs="Times New Roman"/>
          <w:sz w:val="23"/>
          <w:szCs w:val="23"/>
        </w:rPr>
        <w:t xml:space="preserve">Effendy, Onong Uchyana., 2003. </w:t>
      </w:r>
      <w:r w:rsidRPr="005832BD">
        <w:rPr>
          <w:rFonts w:ascii="Times New Roman" w:hAnsi="Times New Roman" w:cs="Times New Roman"/>
          <w:i/>
          <w:iCs/>
          <w:sz w:val="23"/>
          <w:szCs w:val="23"/>
        </w:rPr>
        <w:t>Ilmu Komunikasi Teori dan Praktek</w:t>
      </w:r>
      <w:r w:rsidRPr="005832BD">
        <w:rPr>
          <w:rFonts w:ascii="Times New Roman" w:hAnsi="Times New Roman" w:cs="Times New Roman"/>
          <w:sz w:val="23"/>
          <w:szCs w:val="23"/>
        </w:rPr>
        <w:t>. Bandung :</w:t>
      </w:r>
    </w:p>
    <w:p w:rsidR="005832BD" w:rsidRPr="005832BD" w:rsidRDefault="005832BD" w:rsidP="005832BD">
      <w:pPr>
        <w:autoSpaceDE w:val="0"/>
        <w:autoSpaceDN w:val="0"/>
        <w:adjustRightInd w:val="0"/>
        <w:spacing w:after="0" w:line="240" w:lineRule="auto"/>
        <w:ind w:left="709" w:hanging="709"/>
        <w:jc w:val="both"/>
        <w:rPr>
          <w:rFonts w:ascii="Times New Roman" w:hAnsi="Times New Roman" w:cs="Times New Roman"/>
          <w:sz w:val="23"/>
          <w:szCs w:val="23"/>
        </w:rPr>
      </w:pPr>
      <w:r w:rsidRPr="005832BD">
        <w:rPr>
          <w:rFonts w:ascii="Times New Roman" w:hAnsi="Times New Roman" w:cs="Times New Roman"/>
          <w:sz w:val="23"/>
          <w:szCs w:val="23"/>
        </w:rPr>
        <w:tab/>
        <w:t>Cipta Aditya Bakti.</w:t>
      </w:r>
    </w:p>
    <w:p w:rsidR="005832BD" w:rsidRPr="005832BD" w:rsidRDefault="005832BD" w:rsidP="005832BD">
      <w:pPr>
        <w:pStyle w:val="Default"/>
        <w:ind w:left="709" w:hanging="709"/>
        <w:jc w:val="both"/>
        <w:rPr>
          <w:sz w:val="23"/>
          <w:szCs w:val="23"/>
        </w:rPr>
      </w:pPr>
      <w:r w:rsidRPr="005832BD">
        <w:rPr>
          <w:sz w:val="23"/>
          <w:szCs w:val="23"/>
        </w:rPr>
        <w:t xml:space="preserve">Kriyantono R, 2008. </w:t>
      </w:r>
      <w:r w:rsidRPr="005832BD">
        <w:rPr>
          <w:i/>
          <w:iCs/>
          <w:sz w:val="23"/>
          <w:szCs w:val="23"/>
        </w:rPr>
        <w:t xml:space="preserve">Tekhnik Praktis Riset Komunikasi. </w:t>
      </w:r>
      <w:r w:rsidRPr="005832BD">
        <w:rPr>
          <w:sz w:val="23"/>
          <w:szCs w:val="23"/>
        </w:rPr>
        <w:t xml:space="preserve">Jakarta : Kencana Prenada. </w:t>
      </w:r>
    </w:p>
    <w:p w:rsidR="005832BD" w:rsidRPr="005832BD" w:rsidRDefault="005832BD" w:rsidP="005832BD">
      <w:pPr>
        <w:autoSpaceDE w:val="0"/>
        <w:autoSpaceDN w:val="0"/>
        <w:adjustRightInd w:val="0"/>
        <w:spacing w:after="0" w:line="240" w:lineRule="auto"/>
        <w:ind w:left="709" w:hanging="709"/>
        <w:jc w:val="both"/>
        <w:rPr>
          <w:rFonts w:ascii="Times New Roman" w:hAnsi="Times New Roman" w:cs="Times New Roman"/>
          <w:i/>
          <w:iCs/>
          <w:sz w:val="23"/>
          <w:szCs w:val="23"/>
        </w:rPr>
      </w:pPr>
      <w:r w:rsidRPr="005832BD">
        <w:rPr>
          <w:rFonts w:ascii="Times New Roman" w:hAnsi="Times New Roman" w:cs="Times New Roman"/>
          <w:sz w:val="23"/>
          <w:szCs w:val="23"/>
        </w:rPr>
        <w:t xml:space="preserve">Kuswandi, wawan, 1996. </w:t>
      </w:r>
      <w:r w:rsidRPr="005832BD">
        <w:rPr>
          <w:rFonts w:ascii="Times New Roman" w:hAnsi="Times New Roman" w:cs="Times New Roman"/>
          <w:i/>
          <w:iCs/>
          <w:sz w:val="23"/>
          <w:szCs w:val="23"/>
        </w:rPr>
        <w:t>Komunikasi Massa : Sebuah Analisis Media Televisi,</w:t>
      </w:r>
    </w:p>
    <w:p w:rsidR="005832BD" w:rsidRPr="005832BD" w:rsidRDefault="005832BD" w:rsidP="005832BD">
      <w:pPr>
        <w:autoSpaceDE w:val="0"/>
        <w:autoSpaceDN w:val="0"/>
        <w:adjustRightInd w:val="0"/>
        <w:spacing w:after="0" w:line="240" w:lineRule="auto"/>
        <w:ind w:left="709" w:hanging="709"/>
        <w:jc w:val="both"/>
        <w:rPr>
          <w:rFonts w:ascii="Times New Roman" w:hAnsi="Times New Roman" w:cs="Times New Roman"/>
          <w:sz w:val="23"/>
          <w:szCs w:val="23"/>
        </w:rPr>
      </w:pPr>
      <w:r w:rsidRPr="005832BD">
        <w:rPr>
          <w:rFonts w:ascii="Times New Roman" w:hAnsi="Times New Roman" w:cs="Times New Roman"/>
          <w:sz w:val="23"/>
          <w:szCs w:val="23"/>
        </w:rPr>
        <w:lastRenderedPageBreak/>
        <w:tab/>
        <w:t>Jakarta : Rineka Cipta</w:t>
      </w:r>
    </w:p>
    <w:p w:rsidR="005832BD" w:rsidRPr="005832BD" w:rsidRDefault="005832BD" w:rsidP="005832BD">
      <w:pPr>
        <w:spacing w:after="0" w:line="240" w:lineRule="auto"/>
        <w:ind w:left="709" w:hanging="709"/>
        <w:jc w:val="both"/>
        <w:rPr>
          <w:rFonts w:ascii="Times New Roman" w:hAnsi="Times New Roman" w:cs="Times New Roman"/>
          <w:sz w:val="23"/>
          <w:szCs w:val="23"/>
        </w:rPr>
      </w:pPr>
      <w:r w:rsidRPr="005832BD">
        <w:rPr>
          <w:rFonts w:ascii="Times New Roman" w:hAnsi="Times New Roman" w:cs="Times New Roman"/>
          <w:sz w:val="23"/>
          <w:szCs w:val="23"/>
        </w:rPr>
        <w:t xml:space="preserve">Naratama, 2004. </w:t>
      </w:r>
      <w:r w:rsidRPr="005832BD">
        <w:rPr>
          <w:rFonts w:ascii="Times New Roman" w:hAnsi="Times New Roman" w:cs="Times New Roman"/>
          <w:i/>
          <w:sz w:val="23"/>
          <w:szCs w:val="23"/>
        </w:rPr>
        <w:t>Menjadi Sutradara Televisi Dengan Single dan Multi Camera.</w:t>
      </w:r>
      <w:r w:rsidRPr="005832BD">
        <w:rPr>
          <w:rFonts w:ascii="Times New Roman" w:hAnsi="Times New Roman" w:cs="Times New Roman"/>
          <w:sz w:val="23"/>
          <w:szCs w:val="23"/>
        </w:rPr>
        <w:t xml:space="preserve"> Jakarta : PT. Gramedia Widiasarana Indonesia.</w:t>
      </w:r>
    </w:p>
    <w:p w:rsidR="005832BD" w:rsidRPr="005832BD" w:rsidRDefault="005832BD" w:rsidP="005832BD">
      <w:pPr>
        <w:spacing w:after="0" w:line="240" w:lineRule="auto"/>
        <w:ind w:left="709" w:hanging="709"/>
        <w:jc w:val="both"/>
        <w:rPr>
          <w:rFonts w:ascii="Times New Roman" w:hAnsi="Times New Roman" w:cs="Times New Roman"/>
          <w:sz w:val="23"/>
          <w:szCs w:val="23"/>
        </w:rPr>
      </w:pPr>
      <w:r w:rsidRPr="005832BD">
        <w:rPr>
          <w:rFonts w:ascii="Times New Roman" w:hAnsi="Times New Roman" w:cs="Times New Roman"/>
          <w:sz w:val="23"/>
          <w:szCs w:val="23"/>
        </w:rPr>
        <w:t xml:space="preserve">Nawawi, Hadari, 1995. </w:t>
      </w:r>
      <w:r w:rsidRPr="005832BD">
        <w:rPr>
          <w:rFonts w:ascii="Times New Roman" w:hAnsi="Times New Roman" w:cs="Times New Roman"/>
          <w:i/>
          <w:sz w:val="23"/>
          <w:szCs w:val="23"/>
        </w:rPr>
        <w:t>Metode Penelitian Bidang Sosial</w:t>
      </w:r>
      <w:r w:rsidRPr="005832BD">
        <w:rPr>
          <w:rFonts w:ascii="Times New Roman" w:hAnsi="Times New Roman" w:cs="Times New Roman"/>
          <w:sz w:val="23"/>
          <w:szCs w:val="23"/>
        </w:rPr>
        <w:t>, Yogyakarta  : Gadjah Mada University Press</w:t>
      </w:r>
    </w:p>
    <w:p w:rsidR="005832BD" w:rsidRPr="005832BD" w:rsidRDefault="005832BD" w:rsidP="005832BD">
      <w:pPr>
        <w:autoSpaceDE w:val="0"/>
        <w:autoSpaceDN w:val="0"/>
        <w:adjustRightInd w:val="0"/>
        <w:spacing w:after="0" w:line="240" w:lineRule="auto"/>
        <w:ind w:left="709" w:hanging="709"/>
        <w:jc w:val="both"/>
        <w:rPr>
          <w:rFonts w:ascii="Times New Roman" w:hAnsi="Times New Roman" w:cs="Times New Roman"/>
          <w:sz w:val="23"/>
          <w:szCs w:val="23"/>
        </w:rPr>
      </w:pPr>
      <w:r w:rsidRPr="005832BD">
        <w:rPr>
          <w:rFonts w:ascii="Times New Roman" w:hAnsi="Times New Roman" w:cs="Times New Roman"/>
          <w:sz w:val="23"/>
          <w:szCs w:val="23"/>
        </w:rPr>
        <w:t>Nurudin, 2007</w:t>
      </w:r>
      <w:r w:rsidRPr="005832BD">
        <w:rPr>
          <w:rFonts w:ascii="Times New Roman" w:hAnsi="Times New Roman" w:cs="Times New Roman"/>
          <w:i/>
          <w:iCs/>
          <w:sz w:val="23"/>
          <w:szCs w:val="23"/>
        </w:rPr>
        <w:t>. Pengantar Komunikasi Massa</w:t>
      </w:r>
      <w:r w:rsidRPr="005832BD">
        <w:rPr>
          <w:rFonts w:ascii="Times New Roman" w:hAnsi="Times New Roman" w:cs="Times New Roman"/>
          <w:sz w:val="23"/>
          <w:szCs w:val="23"/>
        </w:rPr>
        <w:t>. Jakarta:  PT RajaGrafindo Persada</w:t>
      </w:r>
    </w:p>
    <w:p w:rsidR="005832BD" w:rsidRPr="005832BD" w:rsidRDefault="005832BD" w:rsidP="005832BD">
      <w:pPr>
        <w:spacing w:after="0" w:line="240" w:lineRule="auto"/>
        <w:ind w:left="709" w:hanging="709"/>
        <w:jc w:val="both"/>
        <w:rPr>
          <w:rFonts w:ascii="Times New Roman" w:eastAsia="Calibri" w:hAnsi="Times New Roman" w:cs="Times New Roman"/>
          <w:sz w:val="23"/>
          <w:szCs w:val="23"/>
        </w:rPr>
      </w:pPr>
      <w:r w:rsidRPr="005832BD">
        <w:rPr>
          <w:rFonts w:ascii="Times New Roman" w:hAnsi="Times New Roman" w:cs="Times New Roman"/>
          <w:sz w:val="23"/>
          <w:szCs w:val="23"/>
        </w:rPr>
        <w:t xml:space="preserve">Rakhmat, Jalaludin. 2009, </w:t>
      </w:r>
      <w:r w:rsidRPr="005832BD">
        <w:rPr>
          <w:rStyle w:val="Emphasis"/>
          <w:rFonts w:ascii="Times New Roman" w:hAnsi="Times New Roman" w:cs="Times New Roman"/>
          <w:sz w:val="23"/>
          <w:szCs w:val="23"/>
        </w:rPr>
        <w:t>Psikologi Komunikasi</w:t>
      </w:r>
      <w:r w:rsidRPr="005832BD">
        <w:rPr>
          <w:rFonts w:ascii="Times New Roman" w:hAnsi="Times New Roman" w:cs="Times New Roman"/>
          <w:sz w:val="23"/>
          <w:szCs w:val="23"/>
        </w:rPr>
        <w:t>, edisi revisi. Bandung: Remaja Rosdakarya.</w:t>
      </w:r>
    </w:p>
    <w:p w:rsidR="005832BD" w:rsidRPr="005832BD" w:rsidRDefault="005832BD" w:rsidP="005832BD">
      <w:pPr>
        <w:spacing w:after="0" w:line="240" w:lineRule="auto"/>
        <w:ind w:left="709" w:hanging="709"/>
        <w:jc w:val="both"/>
        <w:rPr>
          <w:rFonts w:ascii="Times New Roman" w:eastAsia="Calibri" w:hAnsi="Times New Roman" w:cs="Times New Roman"/>
          <w:sz w:val="23"/>
          <w:szCs w:val="23"/>
        </w:rPr>
      </w:pPr>
      <w:r w:rsidRPr="005832BD">
        <w:rPr>
          <w:rFonts w:ascii="Times New Roman" w:hAnsi="Times New Roman" w:cs="Times New Roman"/>
          <w:sz w:val="23"/>
          <w:szCs w:val="23"/>
        </w:rPr>
        <w:t xml:space="preserve">Rakhmat, Jalaluddin, 2005. </w:t>
      </w:r>
      <w:r w:rsidRPr="005832BD">
        <w:rPr>
          <w:rFonts w:ascii="Times New Roman" w:hAnsi="Times New Roman" w:cs="Times New Roman"/>
          <w:i/>
          <w:iCs/>
          <w:sz w:val="23"/>
          <w:szCs w:val="23"/>
        </w:rPr>
        <w:t>Metode Penelitian Komunikasi</w:t>
      </w:r>
      <w:r w:rsidRPr="005832BD">
        <w:rPr>
          <w:rFonts w:ascii="Times New Roman" w:hAnsi="Times New Roman" w:cs="Times New Roman"/>
          <w:sz w:val="23"/>
          <w:szCs w:val="23"/>
        </w:rPr>
        <w:t>. Bandung: Remaja Rosdakarya.</w:t>
      </w:r>
    </w:p>
    <w:p w:rsidR="005832BD" w:rsidRPr="005832BD" w:rsidRDefault="005832BD" w:rsidP="005832BD">
      <w:pPr>
        <w:spacing w:after="0" w:line="240" w:lineRule="auto"/>
        <w:ind w:left="709" w:hanging="709"/>
        <w:jc w:val="both"/>
        <w:rPr>
          <w:rFonts w:ascii="Times New Roman" w:hAnsi="Times New Roman" w:cs="Times New Roman"/>
          <w:sz w:val="23"/>
          <w:szCs w:val="23"/>
        </w:rPr>
      </w:pPr>
      <w:r w:rsidRPr="005832BD">
        <w:rPr>
          <w:rFonts w:ascii="Times New Roman" w:hAnsi="Times New Roman" w:cs="Times New Roman"/>
          <w:sz w:val="23"/>
          <w:szCs w:val="23"/>
        </w:rPr>
        <w:t xml:space="preserve">Riduan, dan Akdon. 2006. </w:t>
      </w:r>
      <w:r w:rsidRPr="005832BD">
        <w:rPr>
          <w:rFonts w:ascii="Times New Roman" w:hAnsi="Times New Roman" w:cs="Times New Roman"/>
          <w:i/>
          <w:sz w:val="23"/>
          <w:szCs w:val="23"/>
        </w:rPr>
        <w:t xml:space="preserve">Rumus dan Data dalam Aplikasi Statistika untuk Penelitian. </w:t>
      </w:r>
      <w:r w:rsidRPr="005832BD">
        <w:rPr>
          <w:rFonts w:ascii="Times New Roman" w:hAnsi="Times New Roman" w:cs="Times New Roman"/>
          <w:sz w:val="23"/>
          <w:szCs w:val="23"/>
        </w:rPr>
        <w:t>Bandung : Alfabeta.</w:t>
      </w:r>
    </w:p>
    <w:p w:rsidR="005832BD" w:rsidRPr="005832BD" w:rsidRDefault="005832BD" w:rsidP="005832BD">
      <w:pPr>
        <w:spacing w:after="0" w:line="240" w:lineRule="auto"/>
        <w:ind w:left="709" w:hanging="709"/>
        <w:jc w:val="both"/>
        <w:rPr>
          <w:rFonts w:ascii="Times New Roman" w:hAnsi="Times New Roman" w:cs="Times New Roman"/>
          <w:sz w:val="23"/>
          <w:szCs w:val="23"/>
        </w:rPr>
      </w:pPr>
      <w:r w:rsidRPr="005832BD">
        <w:rPr>
          <w:rFonts w:ascii="Times New Roman" w:hAnsi="Times New Roman" w:cs="Times New Roman"/>
          <w:sz w:val="23"/>
          <w:szCs w:val="23"/>
        </w:rPr>
        <w:t xml:space="preserve">Riduwan, 2010. </w:t>
      </w:r>
      <w:r w:rsidRPr="005832BD">
        <w:rPr>
          <w:rFonts w:ascii="Times New Roman" w:hAnsi="Times New Roman" w:cs="Times New Roman"/>
          <w:i/>
          <w:iCs/>
          <w:sz w:val="23"/>
          <w:szCs w:val="23"/>
        </w:rPr>
        <w:t xml:space="preserve">Skala Pengukuran Variabel-Variabel Penelitian. </w:t>
      </w:r>
      <w:r w:rsidRPr="005832BD">
        <w:rPr>
          <w:rFonts w:ascii="Times New Roman" w:hAnsi="Times New Roman" w:cs="Times New Roman"/>
          <w:sz w:val="23"/>
          <w:szCs w:val="23"/>
        </w:rPr>
        <w:t xml:space="preserve">Bandung  : Alfabeta. </w:t>
      </w:r>
    </w:p>
    <w:p w:rsidR="005832BD" w:rsidRPr="005832BD" w:rsidRDefault="005832BD" w:rsidP="005832BD">
      <w:pPr>
        <w:autoSpaceDE w:val="0"/>
        <w:autoSpaceDN w:val="0"/>
        <w:adjustRightInd w:val="0"/>
        <w:spacing w:after="0" w:line="240" w:lineRule="auto"/>
        <w:ind w:left="709" w:hanging="709"/>
        <w:jc w:val="both"/>
        <w:rPr>
          <w:rFonts w:ascii="Times New Roman" w:hAnsi="Times New Roman" w:cs="Times New Roman"/>
          <w:sz w:val="23"/>
          <w:szCs w:val="23"/>
        </w:rPr>
      </w:pPr>
      <w:r w:rsidRPr="005832BD">
        <w:rPr>
          <w:rFonts w:ascii="Times New Roman" w:hAnsi="Times New Roman" w:cs="Times New Roman"/>
          <w:sz w:val="23"/>
          <w:szCs w:val="23"/>
        </w:rPr>
        <w:t xml:space="preserve">Riswandi. 2009. </w:t>
      </w:r>
      <w:r w:rsidRPr="005832BD">
        <w:rPr>
          <w:rFonts w:ascii="Times New Roman" w:hAnsi="Times New Roman" w:cs="Times New Roman"/>
          <w:i/>
          <w:iCs/>
          <w:sz w:val="23"/>
          <w:szCs w:val="23"/>
        </w:rPr>
        <w:t xml:space="preserve">Ilmu Komunikasi. </w:t>
      </w:r>
      <w:r w:rsidRPr="005832BD">
        <w:rPr>
          <w:rFonts w:ascii="Times New Roman" w:hAnsi="Times New Roman" w:cs="Times New Roman"/>
          <w:sz w:val="23"/>
          <w:szCs w:val="23"/>
        </w:rPr>
        <w:t>Yogyakarta: Graha Ilmu</w:t>
      </w:r>
    </w:p>
    <w:p w:rsidR="005832BD" w:rsidRPr="005832BD" w:rsidRDefault="005832BD" w:rsidP="005832BD">
      <w:pPr>
        <w:spacing w:after="0" w:line="240" w:lineRule="auto"/>
        <w:ind w:left="709" w:hanging="709"/>
        <w:jc w:val="both"/>
        <w:rPr>
          <w:rFonts w:ascii="Times New Roman" w:hAnsi="Times New Roman" w:cs="Times New Roman"/>
          <w:sz w:val="23"/>
          <w:szCs w:val="23"/>
        </w:rPr>
      </w:pPr>
      <w:r w:rsidRPr="005832BD">
        <w:rPr>
          <w:rStyle w:val="Emphasis"/>
          <w:rFonts w:ascii="Times New Roman" w:hAnsi="Times New Roman" w:cs="Times New Roman"/>
          <w:sz w:val="23"/>
          <w:szCs w:val="23"/>
        </w:rPr>
        <w:t>Ruslan</w:t>
      </w:r>
      <w:r w:rsidRPr="005832BD">
        <w:rPr>
          <w:rStyle w:val="st"/>
          <w:rFonts w:ascii="Times New Roman" w:hAnsi="Times New Roman" w:cs="Times New Roman"/>
          <w:sz w:val="23"/>
          <w:szCs w:val="23"/>
        </w:rPr>
        <w:t xml:space="preserve">, Rosady. </w:t>
      </w:r>
      <w:r w:rsidRPr="005832BD">
        <w:rPr>
          <w:rStyle w:val="Emphasis"/>
          <w:rFonts w:ascii="Times New Roman" w:hAnsi="Times New Roman" w:cs="Times New Roman"/>
          <w:sz w:val="23"/>
          <w:szCs w:val="23"/>
        </w:rPr>
        <w:t>2005</w:t>
      </w:r>
      <w:r w:rsidRPr="005832BD">
        <w:rPr>
          <w:rStyle w:val="st"/>
          <w:rFonts w:ascii="Times New Roman" w:hAnsi="Times New Roman" w:cs="Times New Roman"/>
          <w:sz w:val="23"/>
          <w:szCs w:val="23"/>
        </w:rPr>
        <w:t xml:space="preserve">. </w:t>
      </w:r>
      <w:r w:rsidRPr="005832BD">
        <w:rPr>
          <w:rStyle w:val="st"/>
          <w:rFonts w:ascii="Times New Roman" w:hAnsi="Times New Roman" w:cs="Times New Roman"/>
          <w:i/>
          <w:sz w:val="23"/>
          <w:szCs w:val="23"/>
        </w:rPr>
        <w:t>Public Relations dan Komunikasi</w:t>
      </w:r>
      <w:r w:rsidRPr="005832BD">
        <w:rPr>
          <w:rStyle w:val="st"/>
          <w:rFonts w:ascii="Times New Roman" w:hAnsi="Times New Roman" w:cs="Times New Roman"/>
          <w:sz w:val="23"/>
          <w:szCs w:val="23"/>
        </w:rPr>
        <w:t>. Jakarta: PT Raja Grafindo Persada</w:t>
      </w:r>
    </w:p>
    <w:p w:rsidR="005832BD" w:rsidRPr="005832BD" w:rsidRDefault="005832BD" w:rsidP="005832BD">
      <w:pPr>
        <w:spacing w:after="0" w:line="240" w:lineRule="auto"/>
        <w:ind w:left="709" w:hanging="709"/>
        <w:jc w:val="both"/>
        <w:rPr>
          <w:rFonts w:ascii="Times New Roman" w:hAnsi="Times New Roman" w:cs="Times New Roman"/>
          <w:sz w:val="23"/>
          <w:szCs w:val="23"/>
        </w:rPr>
      </w:pPr>
      <w:r w:rsidRPr="005832BD">
        <w:rPr>
          <w:rFonts w:ascii="Times New Roman" w:hAnsi="Times New Roman" w:cs="Times New Roman"/>
          <w:sz w:val="23"/>
          <w:szCs w:val="23"/>
        </w:rPr>
        <w:t xml:space="preserve">Muda, Deddy Iskandar. 2008. </w:t>
      </w:r>
      <w:r w:rsidRPr="005832BD">
        <w:rPr>
          <w:rFonts w:ascii="Times New Roman" w:hAnsi="Times New Roman" w:cs="Times New Roman"/>
          <w:i/>
          <w:sz w:val="23"/>
          <w:szCs w:val="23"/>
        </w:rPr>
        <w:t>Jurnalistik Televisi</w:t>
      </w:r>
      <w:r w:rsidRPr="005832BD">
        <w:rPr>
          <w:rFonts w:ascii="Times New Roman" w:hAnsi="Times New Roman" w:cs="Times New Roman"/>
          <w:sz w:val="23"/>
          <w:szCs w:val="23"/>
        </w:rPr>
        <w:t>. Bandung  : PT. Remaja Rosdakarya</w:t>
      </w:r>
    </w:p>
    <w:p w:rsidR="005832BD" w:rsidRPr="005832BD" w:rsidRDefault="005832BD" w:rsidP="005832BD">
      <w:pPr>
        <w:spacing w:after="0" w:line="240" w:lineRule="auto"/>
        <w:ind w:left="709" w:hanging="709"/>
        <w:jc w:val="both"/>
        <w:rPr>
          <w:rFonts w:ascii="Times New Roman" w:hAnsi="Times New Roman" w:cs="Times New Roman"/>
          <w:sz w:val="23"/>
          <w:szCs w:val="23"/>
        </w:rPr>
      </w:pPr>
      <w:r w:rsidRPr="005832BD">
        <w:rPr>
          <w:rFonts w:ascii="Times New Roman" w:hAnsi="Times New Roman" w:cs="Times New Roman"/>
          <w:sz w:val="23"/>
          <w:szCs w:val="23"/>
        </w:rPr>
        <w:t xml:space="preserve">Mulyana, Deddy, 2005. </w:t>
      </w:r>
      <w:r w:rsidRPr="005832BD">
        <w:rPr>
          <w:rFonts w:ascii="Times New Roman" w:hAnsi="Times New Roman" w:cs="Times New Roman"/>
          <w:i/>
          <w:iCs/>
          <w:sz w:val="23"/>
          <w:szCs w:val="23"/>
        </w:rPr>
        <w:t xml:space="preserve">Ilmu Komunikasi, Suatu Pengantar. </w:t>
      </w:r>
      <w:r w:rsidRPr="005832BD">
        <w:rPr>
          <w:rFonts w:ascii="Times New Roman" w:hAnsi="Times New Roman" w:cs="Times New Roman"/>
          <w:sz w:val="23"/>
          <w:szCs w:val="23"/>
        </w:rPr>
        <w:t>Bandung :</w:t>
      </w:r>
      <w:r w:rsidRPr="005832BD">
        <w:rPr>
          <w:rFonts w:ascii="Times New Roman" w:hAnsi="Times New Roman" w:cs="Times New Roman"/>
          <w:i/>
          <w:iCs/>
          <w:sz w:val="23"/>
          <w:szCs w:val="23"/>
        </w:rPr>
        <w:t xml:space="preserve"> </w:t>
      </w:r>
      <w:r w:rsidRPr="005832BD">
        <w:rPr>
          <w:rFonts w:ascii="Times New Roman" w:hAnsi="Times New Roman" w:cs="Times New Roman"/>
          <w:sz w:val="23"/>
          <w:szCs w:val="23"/>
        </w:rPr>
        <w:t xml:space="preserve">PT Remaja Rosdakarya. </w:t>
      </w:r>
    </w:p>
    <w:p w:rsidR="005832BD" w:rsidRPr="005832BD" w:rsidRDefault="005832BD" w:rsidP="005832BD">
      <w:pPr>
        <w:spacing w:after="0" w:line="240" w:lineRule="auto"/>
        <w:ind w:left="709" w:hanging="709"/>
        <w:jc w:val="both"/>
        <w:rPr>
          <w:rFonts w:ascii="Times New Roman" w:hAnsi="Times New Roman" w:cs="Times New Roman"/>
          <w:sz w:val="23"/>
          <w:szCs w:val="23"/>
        </w:rPr>
      </w:pPr>
      <w:r w:rsidRPr="005832BD">
        <w:rPr>
          <w:rFonts w:ascii="Times New Roman" w:hAnsi="Times New Roman" w:cs="Times New Roman"/>
          <w:sz w:val="23"/>
          <w:szCs w:val="23"/>
        </w:rPr>
        <w:t xml:space="preserve">Set Sony, 2008. </w:t>
      </w:r>
      <w:r w:rsidRPr="005832BD">
        <w:rPr>
          <w:rFonts w:ascii="Times New Roman" w:hAnsi="Times New Roman" w:cs="Times New Roman"/>
          <w:i/>
          <w:sz w:val="23"/>
          <w:szCs w:val="23"/>
        </w:rPr>
        <w:t>Menjadi perancang program TV Profesional.</w:t>
      </w:r>
      <w:r w:rsidRPr="005832BD">
        <w:rPr>
          <w:rFonts w:ascii="Times New Roman" w:hAnsi="Times New Roman" w:cs="Times New Roman"/>
          <w:sz w:val="23"/>
          <w:szCs w:val="23"/>
        </w:rPr>
        <w:t xml:space="preserve"> Yogyakarta : ANDI</w:t>
      </w:r>
    </w:p>
    <w:p w:rsidR="005832BD" w:rsidRPr="005832BD" w:rsidRDefault="005832BD" w:rsidP="005832BD">
      <w:pPr>
        <w:spacing w:after="0" w:line="240" w:lineRule="auto"/>
        <w:ind w:left="709" w:hanging="709"/>
        <w:jc w:val="both"/>
        <w:rPr>
          <w:rFonts w:ascii="Times New Roman" w:hAnsi="Times New Roman" w:cs="Times New Roman"/>
          <w:sz w:val="23"/>
          <w:szCs w:val="23"/>
        </w:rPr>
      </w:pPr>
      <w:r w:rsidRPr="005832BD">
        <w:rPr>
          <w:rStyle w:val="st"/>
          <w:rFonts w:ascii="Times New Roman" w:hAnsi="Times New Roman" w:cs="Times New Roman"/>
          <w:sz w:val="23"/>
          <w:szCs w:val="23"/>
        </w:rPr>
        <w:t xml:space="preserve">Singgih D. </w:t>
      </w:r>
      <w:r w:rsidRPr="005832BD">
        <w:rPr>
          <w:rStyle w:val="Emphasis"/>
          <w:rFonts w:ascii="Times New Roman" w:hAnsi="Times New Roman" w:cs="Times New Roman"/>
          <w:sz w:val="23"/>
          <w:szCs w:val="23"/>
        </w:rPr>
        <w:t>Gunarsa,199</w:t>
      </w:r>
      <w:r w:rsidRPr="005832BD">
        <w:rPr>
          <w:rStyle w:val="st"/>
          <w:rFonts w:ascii="Times New Roman" w:hAnsi="Times New Roman" w:cs="Times New Roman"/>
          <w:i/>
          <w:sz w:val="23"/>
          <w:szCs w:val="23"/>
        </w:rPr>
        <w:t>2</w:t>
      </w:r>
      <w:r w:rsidRPr="005832BD">
        <w:rPr>
          <w:rStyle w:val="st"/>
          <w:rFonts w:ascii="Times New Roman" w:hAnsi="Times New Roman" w:cs="Times New Roman"/>
          <w:sz w:val="23"/>
          <w:szCs w:val="23"/>
        </w:rPr>
        <w:t xml:space="preserve">. </w:t>
      </w:r>
      <w:r w:rsidRPr="005832BD">
        <w:rPr>
          <w:rStyle w:val="Emphasis"/>
          <w:rFonts w:ascii="Times New Roman" w:hAnsi="Times New Roman" w:cs="Times New Roman"/>
          <w:sz w:val="23"/>
          <w:szCs w:val="23"/>
        </w:rPr>
        <w:t>Konseling</w:t>
      </w:r>
      <w:r w:rsidRPr="005832BD">
        <w:rPr>
          <w:rStyle w:val="st"/>
          <w:rFonts w:ascii="Times New Roman" w:hAnsi="Times New Roman" w:cs="Times New Roman"/>
          <w:sz w:val="23"/>
          <w:szCs w:val="23"/>
        </w:rPr>
        <w:t xml:space="preserve"> </w:t>
      </w:r>
      <w:r w:rsidRPr="005832BD">
        <w:rPr>
          <w:rStyle w:val="st"/>
          <w:rFonts w:ascii="Times New Roman" w:hAnsi="Times New Roman" w:cs="Times New Roman"/>
          <w:i/>
          <w:sz w:val="23"/>
          <w:szCs w:val="23"/>
        </w:rPr>
        <w:t>dan Psikoterapi</w:t>
      </w:r>
      <w:r w:rsidRPr="005832BD">
        <w:rPr>
          <w:rStyle w:val="st"/>
          <w:rFonts w:ascii="Times New Roman" w:hAnsi="Times New Roman" w:cs="Times New Roman"/>
          <w:sz w:val="23"/>
          <w:szCs w:val="23"/>
        </w:rPr>
        <w:t>. Jakarta : Gunung Mulia</w:t>
      </w:r>
    </w:p>
    <w:p w:rsidR="005832BD" w:rsidRPr="005832BD" w:rsidRDefault="005832BD" w:rsidP="005832BD">
      <w:pPr>
        <w:spacing w:after="0" w:line="240" w:lineRule="auto"/>
        <w:ind w:left="709" w:hanging="709"/>
        <w:jc w:val="both"/>
        <w:rPr>
          <w:rFonts w:ascii="Times New Roman" w:hAnsi="Times New Roman" w:cs="Times New Roman"/>
          <w:sz w:val="23"/>
          <w:szCs w:val="23"/>
        </w:rPr>
      </w:pPr>
      <w:r w:rsidRPr="005832BD">
        <w:rPr>
          <w:rFonts w:ascii="Times New Roman" w:hAnsi="Times New Roman" w:cs="Times New Roman"/>
          <w:sz w:val="23"/>
          <w:szCs w:val="23"/>
        </w:rPr>
        <w:t xml:space="preserve">Silalahi, Ulber. 2010. </w:t>
      </w:r>
      <w:r w:rsidRPr="005832BD">
        <w:rPr>
          <w:rFonts w:ascii="Times New Roman" w:hAnsi="Times New Roman" w:cs="Times New Roman"/>
          <w:i/>
          <w:iCs/>
          <w:sz w:val="23"/>
          <w:szCs w:val="23"/>
        </w:rPr>
        <w:t>Metode Penelitian Sosial</w:t>
      </w:r>
      <w:r w:rsidRPr="005832BD">
        <w:rPr>
          <w:rFonts w:ascii="Times New Roman" w:hAnsi="Times New Roman" w:cs="Times New Roman"/>
          <w:sz w:val="23"/>
          <w:szCs w:val="23"/>
        </w:rPr>
        <w:t>, Bandung : PT. Refika Aditama.</w:t>
      </w:r>
    </w:p>
    <w:p w:rsidR="005832BD" w:rsidRPr="005832BD" w:rsidRDefault="005832BD" w:rsidP="005832BD">
      <w:pPr>
        <w:spacing w:after="0" w:line="240" w:lineRule="auto"/>
        <w:ind w:left="709" w:hanging="709"/>
        <w:jc w:val="both"/>
        <w:rPr>
          <w:rFonts w:ascii="Times New Roman" w:hAnsi="Times New Roman" w:cs="Times New Roman"/>
          <w:sz w:val="23"/>
          <w:szCs w:val="23"/>
        </w:rPr>
      </w:pPr>
      <w:r w:rsidRPr="005832BD">
        <w:rPr>
          <w:rFonts w:ascii="Times New Roman" w:hAnsi="Times New Roman" w:cs="Times New Roman"/>
          <w:sz w:val="23"/>
          <w:szCs w:val="23"/>
        </w:rPr>
        <w:t xml:space="preserve">Soenarto, R.M. 2007. </w:t>
      </w:r>
      <w:r w:rsidRPr="005832BD">
        <w:rPr>
          <w:rFonts w:ascii="Times New Roman" w:hAnsi="Times New Roman" w:cs="Times New Roman"/>
          <w:i/>
          <w:sz w:val="23"/>
          <w:szCs w:val="23"/>
        </w:rPr>
        <w:t>Program Televisi dari Penyusunan Sampai Pengaruh Siaran</w:t>
      </w:r>
      <w:r w:rsidRPr="005832BD">
        <w:rPr>
          <w:rFonts w:ascii="Times New Roman" w:hAnsi="Times New Roman" w:cs="Times New Roman"/>
          <w:sz w:val="23"/>
          <w:szCs w:val="23"/>
        </w:rPr>
        <w:t>, Jakarta : FFTV-IKJ Press.</w:t>
      </w:r>
    </w:p>
    <w:p w:rsidR="005832BD" w:rsidRPr="005832BD" w:rsidRDefault="005832BD" w:rsidP="005832BD">
      <w:pPr>
        <w:autoSpaceDE w:val="0"/>
        <w:autoSpaceDN w:val="0"/>
        <w:adjustRightInd w:val="0"/>
        <w:spacing w:after="0" w:line="240" w:lineRule="auto"/>
        <w:ind w:left="709" w:hanging="709"/>
        <w:jc w:val="both"/>
        <w:rPr>
          <w:rFonts w:ascii="Times New Roman" w:hAnsi="Times New Roman" w:cs="Times New Roman"/>
          <w:sz w:val="23"/>
          <w:szCs w:val="23"/>
        </w:rPr>
      </w:pPr>
      <w:r w:rsidRPr="005832BD">
        <w:rPr>
          <w:rFonts w:ascii="Times New Roman" w:hAnsi="Times New Roman" w:cs="Times New Roman"/>
          <w:sz w:val="23"/>
          <w:szCs w:val="23"/>
        </w:rPr>
        <w:t xml:space="preserve">Sugiyono, 2010. </w:t>
      </w:r>
      <w:r w:rsidRPr="005832BD">
        <w:rPr>
          <w:rFonts w:ascii="Times New Roman" w:hAnsi="Times New Roman" w:cs="Times New Roman"/>
          <w:i/>
          <w:iCs/>
          <w:sz w:val="23"/>
          <w:szCs w:val="23"/>
        </w:rPr>
        <w:t>Metode Penelitian Pendidikan</w:t>
      </w:r>
      <w:r w:rsidRPr="005832BD">
        <w:rPr>
          <w:rFonts w:ascii="Times New Roman" w:hAnsi="Times New Roman" w:cs="Times New Roman"/>
          <w:sz w:val="23"/>
          <w:szCs w:val="23"/>
        </w:rPr>
        <w:t>, Bandung  : Alfabeta.</w:t>
      </w:r>
    </w:p>
    <w:p w:rsidR="005832BD" w:rsidRPr="005832BD" w:rsidRDefault="005832BD" w:rsidP="005832BD">
      <w:pPr>
        <w:autoSpaceDE w:val="0"/>
        <w:autoSpaceDN w:val="0"/>
        <w:adjustRightInd w:val="0"/>
        <w:spacing w:after="0" w:line="240" w:lineRule="auto"/>
        <w:ind w:left="709" w:hanging="709"/>
        <w:jc w:val="both"/>
        <w:rPr>
          <w:rFonts w:ascii="Times New Roman" w:hAnsi="Times New Roman" w:cs="Times New Roman"/>
          <w:sz w:val="23"/>
          <w:szCs w:val="23"/>
        </w:rPr>
      </w:pPr>
      <w:r w:rsidRPr="005832BD">
        <w:rPr>
          <w:rFonts w:ascii="Times New Roman" w:hAnsi="Times New Roman" w:cs="Times New Roman"/>
          <w:sz w:val="23"/>
          <w:szCs w:val="23"/>
        </w:rPr>
        <w:t xml:space="preserve">Sugiyono. 2009. </w:t>
      </w:r>
      <w:r w:rsidRPr="005832BD">
        <w:rPr>
          <w:rFonts w:ascii="Times New Roman" w:hAnsi="Times New Roman" w:cs="Times New Roman"/>
          <w:i/>
          <w:iCs/>
          <w:sz w:val="23"/>
          <w:szCs w:val="23"/>
        </w:rPr>
        <w:t xml:space="preserve">Metode Penelitian Kuantitatif,Kualitataif dan R&amp;D. </w:t>
      </w:r>
      <w:r w:rsidRPr="005832BD">
        <w:rPr>
          <w:rFonts w:ascii="Times New Roman" w:hAnsi="Times New Roman" w:cs="Times New Roman"/>
          <w:sz w:val="23"/>
          <w:szCs w:val="23"/>
        </w:rPr>
        <w:t>Bandung:</w:t>
      </w:r>
    </w:p>
    <w:p w:rsidR="005832BD" w:rsidRPr="005832BD" w:rsidRDefault="005832BD" w:rsidP="005832BD">
      <w:pPr>
        <w:autoSpaceDE w:val="0"/>
        <w:autoSpaceDN w:val="0"/>
        <w:adjustRightInd w:val="0"/>
        <w:spacing w:after="0" w:line="240" w:lineRule="auto"/>
        <w:ind w:left="709" w:hanging="709"/>
        <w:jc w:val="both"/>
        <w:rPr>
          <w:rFonts w:ascii="Times New Roman" w:hAnsi="Times New Roman" w:cs="Times New Roman"/>
          <w:sz w:val="23"/>
          <w:szCs w:val="23"/>
        </w:rPr>
      </w:pPr>
      <w:r w:rsidRPr="005832BD">
        <w:rPr>
          <w:rFonts w:ascii="Times New Roman" w:hAnsi="Times New Roman" w:cs="Times New Roman"/>
          <w:sz w:val="23"/>
          <w:szCs w:val="23"/>
        </w:rPr>
        <w:tab/>
        <w:t>Alvabeta.</w:t>
      </w:r>
    </w:p>
    <w:p w:rsidR="005832BD" w:rsidRPr="005832BD" w:rsidRDefault="005832BD" w:rsidP="005832BD">
      <w:pPr>
        <w:autoSpaceDE w:val="0"/>
        <w:autoSpaceDN w:val="0"/>
        <w:adjustRightInd w:val="0"/>
        <w:spacing w:after="0" w:line="240" w:lineRule="auto"/>
        <w:ind w:left="709" w:hanging="709"/>
        <w:jc w:val="both"/>
        <w:rPr>
          <w:rFonts w:ascii="Times New Roman" w:eastAsia="Calibri" w:hAnsi="Times New Roman" w:cs="Times New Roman"/>
          <w:sz w:val="23"/>
          <w:szCs w:val="23"/>
        </w:rPr>
      </w:pPr>
      <w:r w:rsidRPr="005832BD">
        <w:rPr>
          <w:rFonts w:ascii="Times New Roman" w:hAnsi="Times New Roman" w:cs="Times New Roman"/>
          <w:sz w:val="23"/>
          <w:szCs w:val="23"/>
        </w:rPr>
        <w:t xml:space="preserve">Syahputra, Iswandi. 2006. </w:t>
      </w:r>
      <w:r w:rsidRPr="005832BD">
        <w:rPr>
          <w:rFonts w:ascii="Times New Roman" w:hAnsi="Times New Roman" w:cs="Times New Roman"/>
          <w:i/>
          <w:iCs/>
          <w:sz w:val="23"/>
          <w:szCs w:val="23"/>
        </w:rPr>
        <w:t xml:space="preserve">Jurnalistik Infotainment, Kancah baru Jurnalistik Dalam Industri Televisi. </w:t>
      </w:r>
      <w:r w:rsidRPr="005832BD">
        <w:rPr>
          <w:rFonts w:ascii="Times New Roman" w:hAnsi="Times New Roman" w:cs="Times New Roman"/>
          <w:sz w:val="23"/>
          <w:szCs w:val="23"/>
        </w:rPr>
        <w:t>Jakarta: Pilar Media.</w:t>
      </w:r>
    </w:p>
    <w:p w:rsidR="005832BD" w:rsidRDefault="005832BD" w:rsidP="005832BD">
      <w:pPr>
        <w:spacing w:after="0" w:line="240" w:lineRule="auto"/>
        <w:ind w:left="709" w:hanging="709"/>
        <w:jc w:val="both"/>
        <w:rPr>
          <w:rFonts w:ascii="Times New Roman" w:hAnsi="Times New Roman" w:cs="Times New Roman"/>
          <w:sz w:val="23"/>
          <w:szCs w:val="23"/>
        </w:rPr>
      </w:pPr>
      <w:r w:rsidRPr="005832BD">
        <w:rPr>
          <w:rFonts w:ascii="Times New Roman" w:hAnsi="Times New Roman" w:cs="Times New Roman"/>
          <w:sz w:val="23"/>
          <w:szCs w:val="23"/>
        </w:rPr>
        <w:t xml:space="preserve">Taufik. 2012. </w:t>
      </w:r>
      <w:r w:rsidRPr="005832BD">
        <w:rPr>
          <w:rFonts w:ascii="Times New Roman" w:hAnsi="Times New Roman" w:cs="Times New Roman"/>
          <w:i/>
          <w:sz w:val="23"/>
          <w:szCs w:val="23"/>
        </w:rPr>
        <w:t xml:space="preserve">Empati Pendekatan Psikologi Sosial. </w:t>
      </w:r>
      <w:r w:rsidRPr="005832BD">
        <w:rPr>
          <w:rFonts w:ascii="Times New Roman" w:hAnsi="Times New Roman" w:cs="Times New Roman"/>
          <w:sz w:val="23"/>
          <w:szCs w:val="23"/>
        </w:rPr>
        <w:t>Jakarta: Raja Grafindo Persada</w:t>
      </w:r>
    </w:p>
    <w:p w:rsidR="005832BD" w:rsidRPr="005832BD" w:rsidRDefault="005832BD" w:rsidP="005832BD">
      <w:pPr>
        <w:spacing w:after="0" w:line="240" w:lineRule="auto"/>
        <w:ind w:left="709" w:hanging="709"/>
        <w:jc w:val="both"/>
        <w:rPr>
          <w:rFonts w:ascii="Times New Roman" w:eastAsia="Calibri" w:hAnsi="Times New Roman" w:cs="Times New Roman"/>
          <w:sz w:val="23"/>
          <w:szCs w:val="23"/>
        </w:rPr>
      </w:pPr>
      <w:r w:rsidRPr="005832BD">
        <w:rPr>
          <w:rFonts w:ascii="Times New Roman" w:hAnsi="Times New Roman" w:cs="Times New Roman"/>
          <w:sz w:val="23"/>
          <w:szCs w:val="23"/>
        </w:rPr>
        <w:t xml:space="preserve">Wahyudi, J. B. 1986. </w:t>
      </w:r>
      <w:r w:rsidRPr="005832BD">
        <w:rPr>
          <w:rFonts w:ascii="Times New Roman" w:hAnsi="Times New Roman" w:cs="Times New Roman"/>
          <w:i/>
          <w:iCs/>
          <w:sz w:val="23"/>
          <w:szCs w:val="23"/>
        </w:rPr>
        <w:t xml:space="preserve">Media Komunikasi Massa Televisi. </w:t>
      </w:r>
      <w:r w:rsidRPr="005832BD">
        <w:rPr>
          <w:rFonts w:ascii="Times New Roman" w:hAnsi="Times New Roman" w:cs="Times New Roman"/>
          <w:sz w:val="23"/>
          <w:szCs w:val="23"/>
        </w:rPr>
        <w:t>Bandung: Penerbit Alumni.</w:t>
      </w:r>
    </w:p>
    <w:p w:rsidR="005832BD" w:rsidRPr="005832BD" w:rsidRDefault="005832BD" w:rsidP="005832BD">
      <w:pPr>
        <w:spacing w:after="0" w:line="240" w:lineRule="auto"/>
        <w:ind w:left="709" w:hanging="709"/>
        <w:jc w:val="both"/>
        <w:rPr>
          <w:rFonts w:ascii="Times New Roman" w:eastAsia="Calibri" w:hAnsi="Times New Roman" w:cs="Times New Roman"/>
          <w:sz w:val="23"/>
          <w:szCs w:val="23"/>
        </w:rPr>
      </w:pPr>
      <w:r w:rsidRPr="005832BD">
        <w:rPr>
          <w:rFonts w:ascii="Times New Roman" w:eastAsia="Calibri" w:hAnsi="Times New Roman" w:cs="Times New Roman"/>
          <w:sz w:val="23"/>
          <w:szCs w:val="23"/>
        </w:rPr>
        <w:t xml:space="preserve">Wibowo, Fred. 2007. </w:t>
      </w:r>
      <w:r w:rsidRPr="005832BD">
        <w:rPr>
          <w:rFonts w:ascii="Times New Roman" w:eastAsia="Calibri" w:hAnsi="Times New Roman" w:cs="Times New Roman"/>
          <w:i/>
          <w:sz w:val="23"/>
          <w:szCs w:val="23"/>
        </w:rPr>
        <w:t>Teknik Produksi Program Televisi</w:t>
      </w:r>
      <w:r w:rsidRPr="005832BD">
        <w:rPr>
          <w:rFonts w:ascii="Times New Roman" w:eastAsia="Calibri" w:hAnsi="Times New Roman" w:cs="Times New Roman"/>
          <w:sz w:val="23"/>
          <w:szCs w:val="23"/>
        </w:rPr>
        <w:t>, Yogyakarta  :Pinus Book Publisher.</w:t>
      </w:r>
    </w:p>
    <w:p w:rsidR="00CB36EB" w:rsidRPr="00F3392F" w:rsidRDefault="005832BD" w:rsidP="002E0318">
      <w:pPr>
        <w:spacing w:after="0" w:line="240" w:lineRule="auto"/>
        <w:ind w:left="709" w:hanging="709"/>
        <w:jc w:val="both"/>
        <w:rPr>
          <w:rFonts w:ascii="Times New Roman" w:eastAsia="Calibri" w:hAnsi="Times New Roman" w:cs="Times New Roman"/>
          <w:sz w:val="23"/>
          <w:szCs w:val="23"/>
        </w:rPr>
      </w:pPr>
      <w:r w:rsidRPr="005832BD">
        <w:rPr>
          <w:rFonts w:ascii="Times New Roman" w:hAnsi="Times New Roman" w:cs="Times New Roman"/>
          <w:sz w:val="23"/>
          <w:szCs w:val="23"/>
        </w:rPr>
        <w:t xml:space="preserve">Zuriah, N. 2006. </w:t>
      </w:r>
      <w:r w:rsidRPr="005832BD">
        <w:rPr>
          <w:rFonts w:ascii="Times New Roman" w:hAnsi="Times New Roman" w:cs="Times New Roman"/>
          <w:i/>
          <w:iCs/>
          <w:sz w:val="23"/>
          <w:szCs w:val="23"/>
        </w:rPr>
        <w:t>Metodologi Penelitian Sosial dan Pendidikan : Teori-Aplikasi</w:t>
      </w:r>
      <w:r w:rsidRPr="005832BD">
        <w:rPr>
          <w:rFonts w:ascii="Times New Roman" w:hAnsi="Times New Roman" w:cs="Times New Roman"/>
          <w:sz w:val="23"/>
          <w:szCs w:val="23"/>
        </w:rPr>
        <w:t>. Jakarta: Bumi Akasara</w:t>
      </w:r>
    </w:p>
    <w:sectPr w:rsidR="00CB36EB" w:rsidRPr="00F3392F" w:rsidSect="00D96169">
      <w:headerReference w:type="even" r:id="rId8"/>
      <w:headerReference w:type="default" r:id="rId9"/>
      <w:footerReference w:type="even" r:id="rId10"/>
      <w:footerReference w:type="default" r:id="rId11"/>
      <w:pgSz w:w="10206" w:h="14175" w:code="9"/>
      <w:pgMar w:top="629" w:right="1287" w:bottom="629" w:left="1332" w:header="720" w:footer="720" w:gutter="0"/>
      <w:pgNumType w:start="2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8FC" w:rsidRDefault="00E038FC" w:rsidP="0005196F">
      <w:pPr>
        <w:spacing w:after="0" w:line="240" w:lineRule="auto"/>
      </w:pPr>
      <w:r>
        <w:separator/>
      </w:r>
    </w:p>
  </w:endnote>
  <w:endnote w:type="continuationSeparator" w:id="1">
    <w:p w:rsidR="00E038FC" w:rsidRDefault="00E038FC" w:rsidP="000519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063"/>
      <w:docPartObj>
        <w:docPartGallery w:val="Page Numbers (Bottom of Page)"/>
        <w:docPartUnique/>
      </w:docPartObj>
    </w:sdtPr>
    <w:sdtContent>
      <w:p w:rsidR="0005196F" w:rsidRDefault="0005196F" w:rsidP="0005196F">
        <w:pPr>
          <w:pStyle w:val="Footer"/>
          <w:pBdr>
            <w:bottom w:val="single" w:sz="4" w:space="1" w:color="auto"/>
          </w:pBdr>
        </w:pPr>
      </w:p>
      <w:p w:rsidR="0005196F" w:rsidRDefault="007D2C2D">
        <w:pPr>
          <w:pStyle w:val="Footer"/>
        </w:pPr>
        <w:r w:rsidRPr="0005196F">
          <w:rPr>
            <w:rFonts w:ascii="Arial" w:hAnsi="Arial" w:cs="Arial"/>
            <w:sz w:val="20"/>
          </w:rPr>
          <w:fldChar w:fldCharType="begin"/>
        </w:r>
        <w:r w:rsidR="0005196F" w:rsidRPr="0005196F">
          <w:rPr>
            <w:rFonts w:ascii="Arial" w:hAnsi="Arial" w:cs="Arial"/>
            <w:sz w:val="20"/>
          </w:rPr>
          <w:instrText xml:space="preserve"> PAGE   \* MERGEFORMAT </w:instrText>
        </w:r>
        <w:r w:rsidRPr="0005196F">
          <w:rPr>
            <w:rFonts w:ascii="Arial" w:hAnsi="Arial" w:cs="Arial"/>
            <w:sz w:val="20"/>
          </w:rPr>
          <w:fldChar w:fldCharType="separate"/>
        </w:r>
        <w:r w:rsidR="00F1416B">
          <w:rPr>
            <w:rFonts w:ascii="Arial" w:hAnsi="Arial" w:cs="Arial"/>
            <w:noProof/>
            <w:sz w:val="20"/>
          </w:rPr>
          <w:t>40</w:t>
        </w:r>
        <w:r w:rsidRPr="0005196F">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1280064"/>
      <w:docPartObj>
        <w:docPartGallery w:val="Page Numbers (Bottom of Page)"/>
        <w:docPartUnique/>
      </w:docPartObj>
    </w:sdtPr>
    <w:sdtContent>
      <w:p w:rsidR="0005196F" w:rsidRPr="0005196F" w:rsidRDefault="0005196F" w:rsidP="0005196F">
        <w:pPr>
          <w:pStyle w:val="Footer"/>
          <w:pBdr>
            <w:bottom w:val="single" w:sz="4" w:space="1" w:color="auto"/>
          </w:pBdr>
          <w:jc w:val="right"/>
          <w:rPr>
            <w:rFonts w:ascii="Arial" w:hAnsi="Arial" w:cs="Arial"/>
            <w:sz w:val="20"/>
          </w:rPr>
        </w:pPr>
      </w:p>
      <w:p w:rsidR="0005196F" w:rsidRPr="0005196F" w:rsidRDefault="007D2C2D">
        <w:pPr>
          <w:pStyle w:val="Footer"/>
          <w:jc w:val="right"/>
          <w:rPr>
            <w:rFonts w:ascii="Arial" w:hAnsi="Arial" w:cs="Arial"/>
            <w:sz w:val="20"/>
          </w:rPr>
        </w:pPr>
        <w:r w:rsidRPr="0005196F">
          <w:rPr>
            <w:rFonts w:ascii="Arial" w:hAnsi="Arial" w:cs="Arial"/>
            <w:sz w:val="20"/>
          </w:rPr>
          <w:fldChar w:fldCharType="begin"/>
        </w:r>
        <w:r w:rsidR="0005196F" w:rsidRPr="0005196F">
          <w:rPr>
            <w:rFonts w:ascii="Arial" w:hAnsi="Arial" w:cs="Arial"/>
            <w:sz w:val="20"/>
          </w:rPr>
          <w:instrText xml:space="preserve"> PAGE   \* MERGEFORMAT </w:instrText>
        </w:r>
        <w:r w:rsidRPr="0005196F">
          <w:rPr>
            <w:rFonts w:ascii="Arial" w:hAnsi="Arial" w:cs="Arial"/>
            <w:sz w:val="20"/>
          </w:rPr>
          <w:fldChar w:fldCharType="separate"/>
        </w:r>
        <w:r w:rsidR="00F1416B">
          <w:rPr>
            <w:rFonts w:ascii="Arial" w:hAnsi="Arial" w:cs="Arial"/>
            <w:noProof/>
            <w:sz w:val="20"/>
          </w:rPr>
          <w:t>39</w:t>
        </w:r>
        <w:r w:rsidRPr="0005196F">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8FC" w:rsidRDefault="00E038FC" w:rsidP="0005196F">
      <w:pPr>
        <w:spacing w:after="0" w:line="240" w:lineRule="auto"/>
      </w:pPr>
      <w:r>
        <w:separator/>
      </w:r>
    </w:p>
  </w:footnote>
  <w:footnote w:type="continuationSeparator" w:id="1">
    <w:p w:rsidR="00E038FC" w:rsidRDefault="00E038FC" w:rsidP="0005196F">
      <w:pPr>
        <w:spacing w:after="0" w:line="240" w:lineRule="auto"/>
      </w:pPr>
      <w:r>
        <w:continuationSeparator/>
      </w:r>
    </w:p>
  </w:footnote>
  <w:footnote w:id="2">
    <w:p w:rsidR="007A4185" w:rsidRDefault="007A4185" w:rsidP="002D5270">
      <w:pPr>
        <w:pStyle w:val="FootnoteText"/>
        <w:jc w:val="both"/>
      </w:pPr>
      <w:r>
        <w:rPr>
          <w:rStyle w:val="FootnoteReference"/>
        </w:rPr>
        <w:footnoteRef/>
      </w:r>
      <w:r>
        <w:t xml:space="preserve"> </w:t>
      </w:r>
      <w:r w:rsidR="002D5270" w:rsidRPr="00707BD8">
        <w:rPr>
          <w:rFonts w:ascii="Times New Roman" w:hAnsi="Times New Roman" w:cs="Times New Roman"/>
        </w:rPr>
        <w:t>Mahasiswa Program Studi Ilmu Komunikasi, Fakultas Ilmu Sosial dan Ilmu Politik, Universitas</w:t>
      </w:r>
      <w:r w:rsidR="002D5270">
        <w:rPr>
          <w:rFonts w:ascii="Times New Roman" w:hAnsi="Times New Roman" w:cs="Times New Roman"/>
        </w:rPr>
        <w:t xml:space="preserve"> Mulawarman. Email: indahpermatasariilkom</w:t>
      </w:r>
      <w:r w:rsidR="002D5270" w:rsidRPr="00707BD8">
        <w:rPr>
          <w:rFonts w:ascii="Times New Roman" w:hAnsi="Times New Roman" w:cs="Times New Roman"/>
        </w:rPr>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96F" w:rsidRPr="0005196F" w:rsidRDefault="0005196F" w:rsidP="0005196F">
    <w:pPr>
      <w:pStyle w:val="Header"/>
      <w:pBdr>
        <w:bottom w:val="single" w:sz="4" w:space="1" w:color="auto"/>
      </w:pBdr>
      <w:rPr>
        <w:rFonts w:ascii="Arial" w:hAnsi="Arial" w:cs="Arial"/>
        <w:sz w:val="20"/>
      </w:rPr>
    </w:pPr>
    <w:r w:rsidRPr="0005196F">
      <w:rPr>
        <w:rFonts w:ascii="Arial" w:hAnsi="Arial" w:cs="Arial"/>
        <w:sz w:val="20"/>
      </w:rPr>
      <w:t>eJournal Il</w:t>
    </w:r>
    <w:r w:rsidR="003F4685">
      <w:rPr>
        <w:rFonts w:ascii="Arial" w:hAnsi="Arial" w:cs="Arial"/>
        <w:sz w:val="20"/>
      </w:rPr>
      <w:t>mu Komunikasi, Volume 3, Nomor 3</w:t>
    </w:r>
    <w:r w:rsidRPr="0005196F">
      <w:rPr>
        <w:rFonts w:ascii="Arial" w:hAnsi="Arial" w:cs="Arial"/>
        <w:sz w:val="20"/>
      </w:rPr>
      <w:t xml:space="preserve">, 2015 : </w:t>
    </w:r>
    <w:r w:rsidR="003F4685">
      <w:rPr>
        <w:rFonts w:ascii="Arial" w:hAnsi="Arial" w:cs="Arial"/>
        <w:sz w:val="20"/>
      </w:rPr>
      <w:t>28-40</w:t>
    </w:r>
  </w:p>
  <w:p w:rsidR="0005196F" w:rsidRPr="0005196F" w:rsidRDefault="0005196F">
    <w:pPr>
      <w:pStyle w:val="Header"/>
      <w:rPr>
        <w:rFonts w:ascii="Arial" w:hAnsi="Arial" w:cs="Arial"/>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96F" w:rsidRPr="00CB36EB" w:rsidRDefault="0005196F" w:rsidP="00596C46">
    <w:pPr>
      <w:pStyle w:val="Header"/>
      <w:pBdr>
        <w:bottom w:val="single" w:sz="4" w:space="1" w:color="auto"/>
      </w:pBdr>
      <w:jc w:val="right"/>
      <w:rPr>
        <w:rFonts w:ascii="Arial" w:hAnsi="Arial" w:cs="Arial"/>
        <w:spacing w:val="-4"/>
        <w:sz w:val="20"/>
      </w:rPr>
    </w:pPr>
    <w:r w:rsidRPr="00CB36EB">
      <w:rPr>
        <w:rFonts w:ascii="Arial" w:hAnsi="Arial" w:cs="Arial"/>
        <w:spacing w:val="-4"/>
        <w:sz w:val="20"/>
      </w:rPr>
      <w:t xml:space="preserve">Pengaruh </w:t>
    </w:r>
    <w:r w:rsidR="00CB36EB" w:rsidRPr="00CB36EB">
      <w:rPr>
        <w:rFonts w:ascii="Arial" w:hAnsi="Arial" w:cs="Arial"/>
        <w:spacing w:val="-4"/>
        <w:sz w:val="20"/>
      </w:rPr>
      <w:t>Tayangan “Orang Pinggiran” Terhadap Sikap empati Masyarakat (Indah PS</w:t>
    </w:r>
    <w:r w:rsidRPr="00CB36EB">
      <w:rPr>
        <w:rFonts w:ascii="Arial" w:hAnsi="Arial" w:cs="Arial"/>
        <w:spacing w:val="-4"/>
        <w:sz w:val="20"/>
      </w:rPr>
      <w:t>.)</w:t>
    </w:r>
  </w:p>
  <w:p w:rsidR="0005196F" w:rsidRDefault="000519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01FB9"/>
    <w:multiLevelType w:val="hybridMultilevel"/>
    <w:tmpl w:val="55E6E9F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18ED7750"/>
    <w:multiLevelType w:val="hybridMultilevel"/>
    <w:tmpl w:val="0BFC1D5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271B5EA5"/>
    <w:multiLevelType w:val="hybridMultilevel"/>
    <w:tmpl w:val="B40A6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AE6004B"/>
    <w:multiLevelType w:val="multilevel"/>
    <w:tmpl w:val="DF4E387C"/>
    <w:lvl w:ilvl="0">
      <w:start w:val="3"/>
      <w:numFmt w:val="decimal"/>
      <w:lvlText w:val="%1."/>
      <w:lvlJc w:val="left"/>
      <w:pPr>
        <w:ind w:left="360" w:hanging="360"/>
      </w:pPr>
      <w:rPr>
        <w:rFonts w:hint="default"/>
      </w:rPr>
    </w:lvl>
    <w:lvl w:ilvl="1">
      <w:start w:val="2"/>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4">
    <w:nsid w:val="2C3A5749"/>
    <w:multiLevelType w:val="hybridMultilevel"/>
    <w:tmpl w:val="B3C88156"/>
    <w:lvl w:ilvl="0" w:tplc="526EC9BE">
      <w:start w:val="1"/>
      <w:numFmt w:val="decimal"/>
      <w:lvlText w:val="%1."/>
      <w:lvlJc w:val="left"/>
      <w:pPr>
        <w:ind w:left="930" w:hanging="36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nsid w:val="367732F8"/>
    <w:multiLevelType w:val="hybridMultilevel"/>
    <w:tmpl w:val="5D304C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692298"/>
    <w:multiLevelType w:val="multilevel"/>
    <w:tmpl w:val="9356F432"/>
    <w:lvl w:ilvl="0">
      <w:start w:val="3"/>
      <w:numFmt w:val="decimal"/>
      <w:lvlText w:val="%1."/>
      <w:lvlJc w:val="left"/>
      <w:pPr>
        <w:ind w:left="360" w:hanging="360"/>
      </w:pPr>
      <w:rPr>
        <w:rFonts w:hint="default"/>
      </w:rPr>
    </w:lvl>
    <w:lvl w:ilvl="1">
      <w:start w:val="4"/>
      <w:numFmt w:val="decimal"/>
      <w:lvlText w:val="%1.%2."/>
      <w:lvlJc w:val="left"/>
      <w:pPr>
        <w:ind w:left="1350" w:hanging="360"/>
      </w:pPr>
      <w:rPr>
        <w:rFonts w:hint="default"/>
        <w:b/>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7">
    <w:nsid w:val="3BC47EDB"/>
    <w:multiLevelType w:val="multilevel"/>
    <w:tmpl w:val="4B0C9B42"/>
    <w:lvl w:ilvl="0">
      <w:start w:val="1"/>
      <w:numFmt w:val="decimal"/>
      <w:lvlText w:val="%1."/>
      <w:lvlJc w:val="left"/>
      <w:pPr>
        <w:ind w:left="218"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794" w:hanging="1800"/>
      </w:pPr>
      <w:rPr>
        <w:rFonts w:hint="default"/>
      </w:rPr>
    </w:lvl>
  </w:abstractNum>
  <w:abstractNum w:abstractNumId="8">
    <w:nsid w:val="3DD00B6A"/>
    <w:multiLevelType w:val="hybridMultilevel"/>
    <w:tmpl w:val="574EBE28"/>
    <w:lvl w:ilvl="0" w:tplc="54E2BA94">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3FC779C5"/>
    <w:multiLevelType w:val="hybridMultilevel"/>
    <w:tmpl w:val="914691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3912F4"/>
    <w:multiLevelType w:val="hybridMultilevel"/>
    <w:tmpl w:val="B718AC64"/>
    <w:lvl w:ilvl="0" w:tplc="941C62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C53504D"/>
    <w:multiLevelType w:val="hybridMultilevel"/>
    <w:tmpl w:val="292CC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493FE7"/>
    <w:multiLevelType w:val="hybridMultilevel"/>
    <w:tmpl w:val="937C94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0933E8"/>
    <w:multiLevelType w:val="hybridMultilevel"/>
    <w:tmpl w:val="0A42CA10"/>
    <w:lvl w:ilvl="0" w:tplc="DBF61FE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5C986F55"/>
    <w:multiLevelType w:val="multilevel"/>
    <w:tmpl w:val="4FEC86F4"/>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5">
    <w:nsid w:val="71FD36E0"/>
    <w:multiLevelType w:val="hybridMultilevel"/>
    <w:tmpl w:val="A29A56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A203B9"/>
    <w:multiLevelType w:val="multilevel"/>
    <w:tmpl w:val="2EEC7544"/>
    <w:lvl w:ilvl="0">
      <w:start w:val="1"/>
      <w:numFmt w:val="decimal"/>
      <w:lvlText w:val="%1."/>
      <w:lvlJc w:val="left"/>
      <w:pPr>
        <w:ind w:left="2583" w:hanging="360"/>
      </w:pPr>
    </w:lvl>
    <w:lvl w:ilvl="1">
      <w:start w:val="4"/>
      <w:numFmt w:val="decimal"/>
      <w:isLgl/>
      <w:lvlText w:val="%1.%2."/>
      <w:lvlJc w:val="left"/>
      <w:pPr>
        <w:ind w:left="2763" w:hanging="540"/>
      </w:pPr>
      <w:rPr>
        <w:rFonts w:hint="default"/>
      </w:rPr>
    </w:lvl>
    <w:lvl w:ilvl="2">
      <w:start w:val="1"/>
      <w:numFmt w:val="decimal"/>
      <w:isLgl/>
      <w:lvlText w:val="%1.%2.%3."/>
      <w:lvlJc w:val="left"/>
      <w:pPr>
        <w:ind w:left="2943" w:hanging="720"/>
      </w:pPr>
      <w:rPr>
        <w:rFonts w:hint="default"/>
      </w:rPr>
    </w:lvl>
    <w:lvl w:ilvl="3">
      <w:start w:val="1"/>
      <w:numFmt w:val="decimal"/>
      <w:isLgl/>
      <w:lvlText w:val="%1.%2.%3.%4."/>
      <w:lvlJc w:val="left"/>
      <w:pPr>
        <w:ind w:left="2943" w:hanging="720"/>
      </w:pPr>
      <w:rPr>
        <w:rFonts w:hint="default"/>
      </w:rPr>
    </w:lvl>
    <w:lvl w:ilvl="4">
      <w:start w:val="1"/>
      <w:numFmt w:val="decimal"/>
      <w:isLgl/>
      <w:lvlText w:val="%1.%2.%3.%4.%5."/>
      <w:lvlJc w:val="left"/>
      <w:pPr>
        <w:ind w:left="3303" w:hanging="1080"/>
      </w:pPr>
      <w:rPr>
        <w:rFonts w:hint="default"/>
      </w:rPr>
    </w:lvl>
    <w:lvl w:ilvl="5">
      <w:start w:val="1"/>
      <w:numFmt w:val="decimal"/>
      <w:isLgl/>
      <w:lvlText w:val="%1.%2.%3.%4.%5.%6."/>
      <w:lvlJc w:val="left"/>
      <w:pPr>
        <w:ind w:left="3303" w:hanging="1080"/>
      </w:pPr>
      <w:rPr>
        <w:rFonts w:hint="default"/>
      </w:rPr>
    </w:lvl>
    <w:lvl w:ilvl="6">
      <w:start w:val="1"/>
      <w:numFmt w:val="decimal"/>
      <w:isLgl/>
      <w:lvlText w:val="%1.%2.%3.%4.%5.%6.%7."/>
      <w:lvlJc w:val="left"/>
      <w:pPr>
        <w:ind w:left="3663" w:hanging="1440"/>
      </w:pPr>
      <w:rPr>
        <w:rFonts w:hint="default"/>
      </w:rPr>
    </w:lvl>
    <w:lvl w:ilvl="7">
      <w:start w:val="1"/>
      <w:numFmt w:val="decimal"/>
      <w:isLgl/>
      <w:lvlText w:val="%1.%2.%3.%4.%5.%6.%7.%8."/>
      <w:lvlJc w:val="left"/>
      <w:pPr>
        <w:ind w:left="3663" w:hanging="1440"/>
      </w:pPr>
      <w:rPr>
        <w:rFonts w:hint="default"/>
      </w:rPr>
    </w:lvl>
    <w:lvl w:ilvl="8">
      <w:start w:val="1"/>
      <w:numFmt w:val="decimal"/>
      <w:isLgl/>
      <w:lvlText w:val="%1.%2.%3.%4.%5.%6.%7.%8.%9."/>
      <w:lvlJc w:val="left"/>
      <w:pPr>
        <w:ind w:left="4023" w:hanging="1800"/>
      </w:pPr>
      <w:rPr>
        <w:rFonts w:hint="default"/>
      </w:rPr>
    </w:lvl>
  </w:abstractNum>
  <w:abstractNum w:abstractNumId="17">
    <w:nsid w:val="78CF73E7"/>
    <w:multiLevelType w:val="hybridMultilevel"/>
    <w:tmpl w:val="4254EA4C"/>
    <w:lvl w:ilvl="0" w:tplc="04090019">
      <w:start w:val="1"/>
      <w:numFmt w:val="lowerLetter"/>
      <w:lvlText w:val="%1."/>
      <w:lvlJc w:val="left"/>
      <w:pPr>
        <w:ind w:left="644" w:hanging="360"/>
      </w:pPr>
      <w:rPr>
        <w:rFonts w:hint="default"/>
      </w:rPr>
    </w:lvl>
    <w:lvl w:ilvl="1" w:tplc="4BAEBAE4">
      <w:start w:val="1"/>
      <w:numFmt w:val="bullet"/>
      <w:lvlText w:val="-"/>
      <w:lvlJc w:val="left"/>
      <w:pPr>
        <w:ind w:left="928" w:hanging="360"/>
      </w:pPr>
      <w:rPr>
        <w:rFonts w:ascii="Times New Roman" w:eastAsiaTheme="minorHAnsi" w:hAnsi="Times New Roman" w:cs="Times New Roman" w:hint="default"/>
      </w:rPr>
    </w:lvl>
    <w:lvl w:ilvl="2" w:tplc="F0A6D2E6">
      <w:start w:val="1"/>
      <w:numFmt w:val="decimal"/>
      <w:lvlText w:val="%3."/>
      <w:lvlJc w:val="left"/>
      <w:pPr>
        <w:ind w:left="2264" w:hanging="360"/>
      </w:pPr>
      <w:rPr>
        <w:rFonts w:hint="default"/>
        <w:b w:val="0"/>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791569BB"/>
    <w:multiLevelType w:val="hybridMultilevel"/>
    <w:tmpl w:val="82C66BC4"/>
    <w:lvl w:ilvl="0" w:tplc="04090019">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AE72FB8A">
      <w:start w:val="1"/>
      <w:numFmt w:val="decimal"/>
      <w:lvlText w:val="%3."/>
      <w:lvlJc w:val="left"/>
      <w:pPr>
        <w:ind w:left="2547" w:hanging="360"/>
      </w:pPr>
      <w:rPr>
        <w:rFonts w:hint="default"/>
      </w:rPr>
    </w:lvl>
    <w:lvl w:ilvl="3" w:tplc="D61C6BA8">
      <w:start w:val="2"/>
      <w:numFmt w:val="bullet"/>
      <w:lvlText w:val="-"/>
      <w:lvlJc w:val="left"/>
      <w:pPr>
        <w:ind w:left="3087" w:hanging="360"/>
      </w:pPr>
      <w:rPr>
        <w:rFonts w:ascii="Times New Roman" w:eastAsia="Times New Roman" w:hAnsi="Times New Roman" w:cs="Times New Roman" w:hint="default"/>
      </w:rPr>
    </w:lvl>
    <w:lvl w:ilvl="4" w:tplc="04090019">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A241135"/>
    <w:multiLevelType w:val="hybridMultilevel"/>
    <w:tmpl w:val="587E3F40"/>
    <w:lvl w:ilvl="0" w:tplc="D72E9BD2">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0">
    <w:nsid w:val="7C686D29"/>
    <w:multiLevelType w:val="hybridMultilevel"/>
    <w:tmpl w:val="3E5CA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CA2D0A"/>
    <w:multiLevelType w:val="hybridMultilevel"/>
    <w:tmpl w:val="38B4CC0C"/>
    <w:lvl w:ilvl="0" w:tplc="686C77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4"/>
  </w:num>
  <w:num w:numId="2">
    <w:abstractNumId w:val="19"/>
  </w:num>
  <w:num w:numId="3">
    <w:abstractNumId w:val="7"/>
  </w:num>
  <w:num w:numId="4">
    <w:abstractNumId w:val="4"/>
  </w:num>
  <w:num w:numId="5">
    <w:abstractNumId w:val="3"/>
  </w:num>
  <w:num w:numId="6">
    <w:abstractNumId w:val="12"/>
  </w:num>
  <w:num w:numId="7">
    <w:abstractNumId w:val="15"/>
  </w:num>
  <w:num w:numId="8">
    <w:abstractNumId w:val="6"/>
  </w:num>
  <w:num w:numId="9">
    <w:abstractNumId w:val="1"/>
  </w:num>
  <w:num w:numId="10">
    <w:abstractNumId w:val="21"/>
  </w:num>
  <w:num w:numId="11">
    <w:abstractNumId w:val="13"/>
  </w:num>
  <w:num w:numId="12">
    <w:abstractNumId w:val="8"/>
  </w:num>
  <w:num w:numId="13">
    <w:abstractNumId w:val="18"/>
  </w:num>
  <w:num w:numId="14">
    <w:abstractNumId w:val="16"/>
  </w:num>
  <w:num w:numId="15">
    <w:abstractNumId w:val="10"/>
  </w:num>
  <w:num w:numId="16">
    <w:abstractNumId w:val="0"/>
  </w:num>
  <w:num w:numId="17">
    <w:abstractNumId w:val="17"/>
  </w:num>
  <w:num w:numId="18">
    <w:abstractNumId w:val="2"/>
  </w:num>
  <w:num w:numId="19">
    <w:abstractNumId w:val="5"/>
  </w:num>
  <w:num w:numId="20">
    <w:abstractNumId w:val="20"/>
  </w:num>
  <w:num w:numId="21">
    <w:abstractNumId w:val="9"/>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39938"/>
  </w:hdrShapeDefaults>
  <w:footnotePr>
    <w:footnote w:id="0"/>
    <w:footnote w:id="1"/>
  </w:footnotePr>
  <w:endnotePr>
    <w:endnote w:id="0"/>
    <w:endnote w:id="1"/>
  </w:endnotePr>
  <w:compat/>
  <w:rsids>
    <w:rsidRoot w:val="00D36BCF"/>
    <w:rsid w:val="00012B7F"/>
    <w:rsid w:val="000219D0"/>
    <w:rsid w:val="0005196F"/>
    <w:rsid w:val="000532AE"/>
    <w:rsid w:val="000765CC"/>
    <w:rsid w:val="00094754"/>
    <w:rsid w:val="000C6C53"/>
    <w:rsid w:val="0010431E"/>
    <w:rsid w:val="00185505"/>
    <w:rsid w:val="001A00F8"/>
    <w:rsid w:val="001C0FEE"/>
    <w:rsid w:val="0028435B"/>
    <w:rsid w:val="002C2C15"/>
    <w:rsid w:val="002D5270"/>
    <w:rsid w:val="002E0318"/>
    <w:rsid w:val="00316264"/>
    <w:rsid w:val="0032066A"/>
    <w:rsid w:val="00334C16"/>
    <w:rsid w:val="00346DC8"/>
    <w:rsid w:val="0036068E"/>
    <w:rsid w:val="00383169"/>
    <w:rsid w:val="003E3750"/>
    <w:rsid w:val="003F4685"/>
    <w:rsid w:val="00402415"/>
    <w:rsid w:val="00463077"/>
    <w:rsid w:val="00490D43"/>
    <w:rsid w:val="004A097E"/>
    <w:rsid w:val="004B3A09"/>
    <w:rsid w:val="00516D87"/>
    <w:rsid w:val="00560CF6"/>
    <w:rsid w:val="005832BD"/>
    <w:rsid w:val="00596C46"/>
    <w:rsid w:val="005970E8"/>
    <w:rsid w:val="005A433A"/>
    <w:rsid w:val="006111DE"/>
    <w:rsid w:val="006A0A53"/>
    <w:rsid w:val="00707BD8"/>
    <w:rsid w:val="00791F7D"/>
    <w:rsid w:val="007A4185"/>
    <w:rsid w:val="007C46EF"/>
    <w:rsid w:val="007D2C2D"/>
    <w:rsid w:val="007D75F2"/>
    <w:rsid w:val="008127A6"/>
    <w:rsid w:val="00814464"/>
    <w:rsid w:val="00815F79"/>
    <w:rsid w:val="00833938"/>
    <w:rsid w:val="00835AA4"/>
    <w:rsid w:val="008C1F79"/>
    <w:rsid w:val="008C242D"/>
    <w:rsid w:val="008D62EC"/>
    <w:rsid w:val="0095774D"/>
    <w:rsid w:val="0096577E"/>
    <w:rsid w:val="00965A23"/>
    <w:rsid w:val="00984C4D"/>
    <w:rsid w:val="009A2E7D"/>
    <w:rsid w:val="00A438D4"/>
    <w:rsid w:val="00A70C6E"/>
    <w:rsid w:val="00A7230E"/>
    <w:rsid w:val="00AB70CD"/>
    <w:rsid w:val="00AD4333"/>
    <w:rsid w:val="00B34666"/>
    <w:rsid w:val="00B57F47"/>
    <w:rsid w:val="00B71378"/>
    <w:rsid w:val="00B9287E"/>
    <w:rsid w:val="00BC67E8"/>
    <w:rsid w:val="00BD5A86"/>
    <w:rsid w:val="00C25D81"/>
    <w:rsid w:val="00C737C3"/>
    <w:rsid w:val="00C944A1"/>
    <w:rsid w:val="00CB36EB"/>
    <w:rsid w:val="00D12F4D"/>
    <w:rsid w:val="00D21BCB"/>
    <w:rsid w:val="00D252DD"/>
    <w:rsid w:val="00D36BCF"/>
    <w:rsid w:val="00D47BF7"/>
    <w:rsid w:val="00D700CC"/>
    <w:rsid w:val="00D71F22"/>
    <w:rsid w:val="00D81F20"/>
    <w:rsid w:val="00D85BF5"/>
    <w:rsid w:val="00D96169"/>
    <w:rsid w:val="00DB2094"/>
    <w:rsid w:val="00DD49D0"/>
    <w:rsid w:val="00DF3AF1"/>
    <w:rsid w:val="00E038FC"/>
    <w:rsid w:val="00E06728"/>
    <w:rsid w:val="00E34970"/>
    <w:rsid w:val="00E80642"/>
    <w:rsid w:val="00E936EC"/>
    <w:rsid w:val="00EB6042"/>
    <w:rsid w:val="00EC3E66"/>
    <w:rsid w:val="00ED7825"/>
    <w:rsid w:val="00EF78CE"/>
    <w:rsid w:val="00F10016"/>
    <w:rsid w:val="00F1416B"/>
    <w:rsid w:val="00F3310D"/>
    <w:rsid w:val="00F3392F"/>
    <w:rsid w:val="00F43CC3"/>
    <w:rsid w:val="00F6594F"/>
    <w:rsid w:val="00F70AF2"/>
    <w:rsid w:val="00F84EAD"/>
    <w:rsid w:val="00FF44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0765CC"/>
    <w:rPr>
      <w:i/>
      <w:iCs/>
      <w:color w:val="404040" w:themeColor="text1" w:themeTint="BF"/>
    </w:rPr>
  </w:style>
  <w:style w:type="paragraph" w:customStyle="1" w:styleId="Default">
    <w:name w:val="Default"/>
    <w:rsid w:val="001C0FE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96577E"/>
    <w:pPr>
      <w:spacing w:after="200" w:line="276" w:lineRule="auto"/>
      <w:ind w:left="720"/>
      <w:contextualSpacing/>
    </w:pPr>
    <w:rPr>
      <w:rFonts w:ascii="Calibri" w:eastAsia="Times New Roman" w:hAnsi="Calibri" w:cs="Times New Roman"/>
      <w:color w:val="000000"/>
      <w:lang w:val="id-ID" w:eastAsia="id-ID"/>
    </w:rPr>
  </w:style>
  <w:style w:type="table" w:styleId="TableGrid">
    <w:name w:val="Table Grid"/>
    <w:basedOn w:val="TableNormal"/>
    <w:uiPriority w:val="59"/>
    <w:rsid w:val="000532AE"/>
    <w:pPr>
      <w:spacing w:after="0" w:line="240" w:lineRule="auto"/>
    </w:pPr>
    <w:rPr>
      <w:rFonts w:ascii="Times New Roman" w:eastAsia="Times New Roman" w:hAnsi="Times New Roman" w:cs="Times New Roman"/>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1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96F"/>
    <w:rPr>
      <w:rFonts w:ascii="Tahoma" w:hAnsi="Tahoma" w:cs="Tahoma"/>
      <w:sz w:val="16"/>
      <w:szCs w:val="16"/>
    </w:rPr>
  </w:style>
  <w:style w:type="paragraph" w:styleId="Header">
    <w:name w:val="header"/>
    <w:basedOn w:val="Normal"/>
    <w:link w:val="HeaderChar"/>
    <w:uiPriority w:val="99"/>
    <w:semiHidden/>
    <w:unhideWhenUsed/>
    <w:rsid w:val="000519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196F"/>
  </w:style>
  <w:style w:type="paragraph" w:styleId="Footer">
    <w:name w:val="footer"/>
    <w:basedOn w:val="Normal"/>
    <w:link w:val="FooterChar"/>
    <w:uiPriority w:val="99"/>
    <w:unhideWhenUsed/>
    <w:rsid w:val="00051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96F"/>
  </w:style>
  <w:style w:type="character" w:styleId="Emphasis">
    <w:name w:val="Emphasis"/>
    <w:basedOn w:val="DefaultParagraphFont"/>
    <w:uiPriority w:val="20"/>
    <w:qFormat/>
    <w:rsid w:val="00F3392F"/>
    <w:rPr>
      <w:i/>
      <w:iCs/>
    </w:rPr>
  </w:style>
  <w:style w:type="character" w:customStyle="1" w:styleId="st">
    <w:name w:val="st"/>
    <w:basedOn w:val="DefaultParagraphFont"/>
    <w:rsid w:val="00F3392F"/>
  </w:style>
  <w:style w:type="paragraph" w:styleId="FootnoteText">
    <w:name w:val="footnote text"/>
    <w:basedOn w:val="Normal"/>
    <w:link w:val="FootnoteTextChar"/>
    <w:uiPriority w:val="99"/>
    <w:semiHidden/>
    <w:unhideWhenUsed/>
    <w:rsid w:val="007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7BD8"/>
    <w:rPr>
      <w:sz w:val="20"/>
      <w:szCs w:val="20"/>
    </w:rPr>
  </w:style>
  <w:style w:type="character" w:styleId="FootnoteReference">
    <w:name w:val="footnote reference"/>
    <w:basedOn w:val="DefaultParagraphFont"/>
    <w:uiPriority w:val="99"/>
    <w:semiHidden/>
    <w:unhideWhenUsed/>
    <w:rsid w:val="00707BD8"/>
    <w:rPr>
      <w:vertAlign w:val="superscript"/>
    </w:rPr>
  </w:style>
  <w:style w:type="character" w:styleId="PlaceholderText">
    <w:name w:val="Placeholder Text"/>
    <w:basedOn w:val="DefaultParagraphFont"/>
    <w:uiPriority w:val="99"/>
    <w:semiHidden/>
    <w:rsid w:val="00707BD8"/>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334E6-444D-4C21-98F6-6E3474392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4286</Words>
  <Characters>24436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MDMC</dc:creator>
  <cp:keywords/>
  <dc:description/>
  <cp:lastModifiedBy>username</cp:lastModifiedBy>
  <cp:revision>18</cp:revision>
  <cp:lastPrinted>2015-07-29T14:52:00Z</cp:lastPrinted>
  <dcterms:created xsi:type="dcterms:W3CDTF">2015-07-29T11:54:00Z</dcterms:created>
  <dcterms:modified xsi:type="dcterms:W3CDTF">2015-07-29T15:00:00Z</dcterms:modified>
</cp:coreProperties>
</file>